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17EFB" w:rsidRDefault="00E17EFB" w:rsidP="00E17EFB">
      <w:pPr>
        <w:jc w:val="center"/>
        <w:rPr>
          <w:rFonts w:hint="cs"/>
          <w:sz w:val="28"/>
          <w:szCs w:val="28"/>
          <w:rtl/>
          <w:lang w:bidi="ar-IQ"/>
        </w:rPr>
      </w:pPr>
      <w:r w:rsidRPr="00E17EFB">
        <w:rPr>
          <w:rFonts w:hint="cs"/>
          <w:b/>
          <w:bCs/>
          <w:sz w:val="28"/>
          <w:szCs w:val="28"/>
          <w:lang w:bidi="ar-IQ"/>
        </w:rPr>
        <w:t>TOXOPLASMOSIS</w:t>
      </w:r>
    </w:p>
    <w:p w:rsidR="00E17EFB" w:rsidRDefault="00E17EFB" w:rsidP="00E17EFB">
      <w:pPr>
        <w:pStyle w:val="a3"/>
        <w:jc w:val="right"/>
        <w:rPr>
          <w:lang w:bidi="ar-IQ"/>
        </w:rPr>
      </w:pPr>
    </w:p>
    <w:p w:rsidR="00E17EFB" w:rsidRPr="00E17EFB" w:rsidRDefault="00E17EFB" w:rsidP="00E17EFB">
      <w:pPr>
        <w:pStyle w:val="a3"/>
        <w:jc w:val="right"/>
        <w:rPr>
          <w:rtl/>
          <w:lang w:bidi="ar-IQ"/>
        </w:rPr>
      </w:pPr>
      <w:r w:rsidRPr="00E17EFB">
        <w:rPr>
          <w:lang w:bidi="ar-IQ"/>
        </w:rPr>
        <w:t>Human acquisition of</w:t>
      </w:r>
      <w:r>
        <w:rPr>
          <w:lang w:bidi="ar-IQ"/>
        </w:rPr>
        <w:t xml:space="preserve"> </w:t>
      </w:r>
      <w:r w:rsidRPr="00E17EFB">
        <w:rPr>
          <w:lang w:bidi="ar-IQ"/>
        </w:rPr>
        <w:t xml:space="preserve">Infection </w:t>
      </w:r>
      <w:proofErr w:type="gramStart"/>
      <w:r w:rsidRPr="00E17EFB">
        <w:rPr>
          <w:lang w:bidi="ar-IQ"/>
        </w:rPr>
        <w:t xml:space="preserve">occurs </w:t>
      </w:r>
      <w:r>
        <w:rPr>
          <w:lang w:bidi="ar-IQ"/>
        </w:rPr>
        <w:t>:</w:t>
      </w:r>
      <w:proofErr w:type="gramEnd"/>
    </w:p>
    <w:p w:rsidR="00E17EFB" w:rsidRPr="00E17EFB" w:rsidRDefault="00E17EFB" w:rsidP="00E17EFB">
      <w:pPr>
        <w:pStyle w:val="a3"/>
        <w:jc w:val="right"/>
        <w:rPr>
          <w:rtl/>
          <w:lang w:bidi="ar-IQ"/>
        </w:rPr>
      </w:pPr>
      <w:proofErr w:type="spellStart"/>
      <w:proofErr w:type="gramStart"/>
      <w:r w:rsidRPr="00E17EFB">
        <w:rPr>
          <w:lang w:bidi="ar-IQ"/>
        </w:rPr>
        <w:t>oöcyst</w:t>
      </w:r>
      <w:proofErr w:type="spellEnd"/>
      <w:r w:rsidRPr="00E17EFB">
        <w:rPr>
          <w:lang w:bidi="ar-IQ"/>
        </w:rPr>
        <w:t>-contaminated</w:t>
      </w:r>
      <w:proofErr w:type="gramEnd"/>
      <w:r w:rsidRPr="00E17EFB">
        <w:rPr>
          <w:lang w:bidi="ar-IQ"/>
        </w:rPr>
        <w:t xml:space="preserve"> soil, salads and vegetables, water. </w:t>
      </w:r>
    </w:p>
    <w:p w:rsidR="00E17EFB" w:rsidRPr="00E17EFB" w:rsidRDefault="00E17EFB" w:rsidP="00E17EFB">
      <w:pPr>
        <w:pStyle w:val="a3"/>
        <w:jc w:val="right"/>
        <w:rPr>
          <w:rtl/>
          <w:lang w:bidi="ar-IQ"/>
        </w:rPr>
      </w:pPr>
      <w:r w:rsidRPr="00E17EFB">
        <w:rPr>
          <w:lang w:bidi="ar-IQ"/>
        </w:rPr>
        <w:t xml:space="preserve"> </w:t>
      </w:r>
      <w:proofErr w:type="gramStart"/>
      <w:r w:rsidRPr="00E17EFB">
        <w:rPr>
          <w:lang w:bidi="ar-IQ"/>
        </w:rPr>
        <w:t>or</w:t>
      </w:r>
      <w:proofErr w:type="gramEnd"/>
      <w:r w:rsidRPr="00E17EFB">
        <w:rPr>
          <w:lang w:bidi="ar-IQ"/>
        </w:rPr>
        <w:t xml:space="preserve"> by the ingestion or tasting raw or undercooked meats containing tissue cysts.</w:t>
      </w:r>
    </w:p>
    <w:p w:rsidR="00E17EFB" w:rsidRPr="00E17EFB" w:rsidRDefault="00E17EFB" w:rsidP="00E17EFB">
      <w:pPr>
        <w:pStyle w:val="a3"/>
        <w:jc w:val="right"/>
        <w:rPr>
          <w:rtl/>
          <w:lang w:bidi="ar-IQ"/>
        </w:rPr>
      </w:pPr>
      <w:proofErr w:type="gramStart"/>
      <w:r w:rsidRPr="00E17EFB">
        <w:rPr>
          <w:lang w:bidi="ar-IQ"/>
        </w:rPr>
        <w:t>or</w:t>
      </w:r>
      <w:proofErr w:type="gramEnd"/>
      <w:r w:rsidRPr="00E17EFB">
        <w:rPr>
          <w:lang w:bidi="ar-IQ"/>
        </w:rPr>
        <w:t xml:space="preserve"> blood transfusion and organ transplantation (very rare)</w:t>
      </w:r>
    </w:p>
    <w:p w:rsidR="00E17EFB" w:rsidRPr="00E17EFB" w:rsidRDefault="00E17EFB" w:rsidP="00E17EFB">
      <w:pPr>
        <w:pStyle w:val="a3"/>
        <w:jc w:val="center"/>
        <w:rPr>
          <w:rFonts w:hint="cs"/>
          <w:rtl/>
        </w:rPr>
      </w:pPr>
    </w:p>
    <w:p w:rsidR="00E17EFB" w:rsidRPr="00E17EFB" w:rsidRDefault="00E17EFB" w:rsidP="00E17EFB">
      <w:pPr>
        <w:pStyle w:val="a3"/>
        <w:bidi w:val="0"/>
        <w:jc w:val="center"/>
        <w:rPr>
          <w:rtl/>
          <w:lang w:bidi="ar-IQ"/>
        </w:rPr>
      </w:pPr>
      <w:r w:rsidRPr="00E17EFB">
        <w:rPr>
          <w:lang w:bidi="ar-IQ"/>
        </w:rPr>
        <w:t xml:space="preserve">In developed countries, toxoplasmosis is the most common </w:t>
      </w:r>
      <w:proofErr w:type="spellStart"/>
      <w:r w:rsidRPr="00E17EFB">
        <w:rPr>
          <w:lang w:bidi="ar-IQ"/>
        </w:rPr>
        <w:t>protozoal</w:t>
      </w:r>
      <w:proofErr w:type="spellEnd"/>
      <w:r w:rsidRPr="00E17EFB">
        <w:rPr>
          <w:lang w:bidi="ar-IQ"/>
        </w:rPr>
        <w:t xml:space="preserve"> infection</w:t>
      </w:r>
    </w:p>
    <w:p w:rsidR="00E17EFB" w:rsidRPr="00E17EFB" w:rsidRDefault="00E17EFB" w:rsidP="00E17EFB">
      <w:pPr>
        <w:pStyle w:val="a3"/>
        <w:bidi w:val="0"/>
        <w:jc w:val="center"/>
        <w:rPr>
          <w:rtl/>
          <w:lang w:bidi="ar-IQ"/>
        </w:rPr>
      </w:pPr>
      <w:r w:rsidRPr="00E17EFB">
        <w:rPr>
          <w:lang w:bidi="ar-IQ"/>
        </w:rPr>
        <w:t>In HIV infection,</w:t>
      </w:r>
      <w:r w:rsidRPr="00E17EFB">
        <w:rPr>
          <w:rtl/>
        </w:rPr>
        <w:t xml:space="preserve"> </w:t>
      </w:r>
      <w:r w:rsidRPr="00E17EFB">
        <w:rPr>
          <w:lang w:bidi="ar-IQ"/>
        </w:rPr>
        <w:t>toxoplasmosis is an important opportunistic infection with considerable morbidity and mortality.</w:t>
      </w:r>
    </w:p>
    <w:p w:rsidR="00E17EFB" w:rsidRPr="00E17EFB" w:rsidRDefault="00E17EFB" w:rsidP="00E17EFB">
      <w:pPr>
        <w:pStyle w:val="a3"/>
        <w:bidi w:val="0"/>
        <w:jc w:val="center"/>
        <w:rPr>
          <w:rtl/>
          <w:lang w:bidi="ar-IQ"/>
        </w:rPr>
      </w:pPr>
      <w:r w:rsidRPr="00E17EFB">
        <w:rPr>
          <w:lang w:bidi="ar-IQ"/>
        </w:rPr>
        <w:t>Most primary infections are subclinical.</w:t>
      </w:r>
    </w:p>
    <w:p w:rsidR="00E17EFB" w:rsidRDefault="00E17EFB">
      <w:pPr>
        <w:rPr>
          <w:rFonts w:hint="cs"/>
          <w:rtl/>
          <w:lang w:bidi="ar-IQ"/>
        </w:rPr>
      </w:pPr>
    </w:p>
    <w:p w:rsidR="00E17EFB" w:rsidRDefault="00E17EFB" w:rsidP="00E17EFB">
      <w:pPr>
        <w:jc w:val="right"/>
        <w:rPr>
          <w:rFonts w:hint="cs"/>
          <w:rtl/>
          <w:lang w:bidi="ar-IQ"/>
        </w:rPr>
      </w:pPr>
      <w:r w:rsidRPr="00E17EFB">
        <w:rPr>
          <w:rFonts w:hint="cs"/>
          <w:b/>
          <w:bCs/>
          <w:lang w:bidi="ar-IQ"/>
        </w:rPr>
        <w:t>Clinical features</w:t>
      </w:r>
    </w:p>
    <w:p w:rsidR="00000000" w:rsidRPr="00E17EFB" w:rsidRDefault="00E17EFB" w:rsidP="00E17EFB">
      <w:pPr>
        <w:pStyle w:val="a3"/>
        <w:bidi w:val="0"/>
        <w:spacing w:line="276" w:lineRule="auto"/>
        <w:rPr>
          <w:lang w:bidi="ar-IQ"/>
        </w:rPr>
      </w:pPr>
      <w:r w:rsidRPr="00E17EFB">
        <w:t>1-</w:t>
      </w:r>
      <w:r w:rsidR="00AC3D3D" w:rsidRPr="00E17EFB">
        <w:rPr>
          <w:lang w:bidi="ar-IQ"/>
        </w:rPr>
        <w:t xml:space="preserve">In most </w:t>
      </w:r>
      <w:proofErr w:type="spellStart"/>
      <w:r w:rsidR="00AC3D3D" w:rsidRPr="00E17EFB">
        <w:rPr>
          <w:lang w:bidi="ar-IQ"/>
        </w:rPr>
        <w:t>immunocompetent</w:t>
      </w:r>
      <w:proofErr w:type="spellEnd"/>
      <w:r w:rsidR="00AC3D3D" w:rsidRPr="00E17EFB">
        <w:rPr>
          <w:lang w:bidi="ar-IQ"/>
        </w:rPr>
        <w:t xml:space="preserve"> </w:t>
      </w:r>
      <w:r w:rsidR="00AC3D3D" w:rsidRPr="00E17EFB">
        <w:rPr>
          <w:lang w:bidi="ar-IQ"/>
        </w:rPr>
        <w:t>individuals</w:t>
      </w:r>
      <w:r w:rsidR="00AC3D3D" w:rsidRPr="00E17EFB">
        <w:rPr>
          <w:lang w:bidi="ar-IQ"/>
        </w:rPr>
        <w:t xml:space="preserve">, the infection </w:t>
      </w:r>
      <w:proofErr w:type="gramStart"/>
      <w:r w:rsidR="00AC3D3D" w:rsidRPr="00E17EFB">
        <w:rPr>
          <w:lang w:bidi="ar-IQ"/>
        </w:rPr>
        <w:t>goes</w:t>
      </w:r>
      <w:proofErr w:type="gramEnd"/>
      <w:r w:rsidR="00AC3D3D" w:rsidRPr="00E17EFB">
        <w:rPr>
          <w:lang w:bidi="ar-IQ"/>
        </w:rPr>
        <w:t xml:space="preserve"> </w:t>
      </w:r>
      <w:r w:rsidR="00AC3D3D" w:rsidRPr="00E17EFB">
        <w:rPr>
          <w:lang w:bidi="ar-IQ"/>
        </w:rPr>
        <w:t>unnoticed.</w:t>
      </w:r>
    </w:p>
    <w:p w:rsidR="00E17EFB" w:rsidRPr="00E17EFB" w:rsidRDefault="00E17EFB" w:rsidP="00E17EFB">
      <w:pPr>
        <w:pStyle w:val="a3"/>
        <w:bidi w:val="0"/>
        <w:spacing w:line="276" w:lineRule="auto"/>
        <w:rPr>
          <w:rtl/>
          <w:lang w:bidi="ar-IQ"/>
        </w:rPr>
      </w:pPr>
      <w:r w:rsidRPr="00E17EFB">
        <w:rPr>
          <w:lang w:bidi="ar-IQ"/>
        </w:rPr>
        <w:t>2.  In approximately 10% of patients it causes a self-limiting illness.</w:t>
      </w:r>
    </w:p>
    <w:p w:rsidR="00E17EFB" w:rsidRPr="00E17EFB" w:rsidRDefault="00E17EFB" w:rsidP="00E17EFB">
      <w:pPr>
        <w:pStyle w:val="a3"/>
        <w:bidi w:val="0"/>
        <w:spacing w:line="276" w:lineRule="auto"/>
        <w:rPr>
          <w:rFonts w:hint="cs"/>
          <w:rtl/>
        </w:rPr>
      </w:pPr>
      <w:r w:rsidRPr="00E17EFB">
        <w:rPr>
          <w:lang w:bidi="ar-IQ"/>
        </w:rPr>
        <w:t xml:space="preserve">The most common presenting feature </w:t>
      </w:r>
      <w:proofErr w:type="gramStart"/>
      <w:r w:rsidRPr="00E17EFB">
        <w:rPr>
          <w:lang w:bidi="ar-IQ"/>
        </w:rPr>
        <w:t>is  painless</w:t>
      </w:r>
      <w:proofErr w:type="gramEnd"/>
      <w:r w:rsidRPr="00E17EFB">
        <w:rPr>
          <w:lang w:bidi="ar-IQ"/>
        </w:rPr>
        <w:t xml:space="preserve"> </w:t>
      </w:r>
      <w:proofErr w:type="spellStart"/>
      <w:r w:rsidRPr="00E17EFB">
        <w:rPr>
          <w:lang w:bidi="ar-IQ"/>
        </w:rPr>
        <w:t>lymphadenopathy</w:t>
      </w:r>
      <w:proofErr w:type="spellEnd"/>
      <w:r w:rsidRPr="00E17EFB">
        <w:rPr>
          <w:lang w:bidi="ar-IQ"/>
        </w:rPr>
        <w:t xml:space="preserve">. In particular, the cervical </w:t>
      </w:r>
      <w:proofErr w:type="gramStart"/>
      <w:r w:rsidRPr="00E17EFB">
        <w:rPr>
          <w:lang w:bidi="ar-IQ"/>
        </w:rPr>
        <w:t>nodes</w:t>
      </w:r>
      <w:r>
        <w:t xml:space="preserve"> .</w:t>
      </w:r>
      <w:proofErr w:type="gramEnd"/>
    </w:p>
    <w:p w:rsidR="00E17EFB" w:rsidRPr="00E17EFB" w:rsidRDefault="00E17EFB" w:rsidP="00E17EFB">
      <w:pPr>
        <w:pStyle w:val="a3"/>
        <w:bidi w:val="0"/>
        <w:spacing w:line="276" w:lineRule="auto"/>
        <w:rPr>
          <w:rFonts w:hint="cs"/>
          <w:rtl/>
        </w:rPr>
      </w:pPr>
      <w:r w:rsidRPr="00E17EFB">
        <w:rPr>
          <w:lang w:bidi="ar-IQ"/>
        </w:rPr>
        <w:t xml:space="preserve">Most patients have no systemic symptoms, but </w:t>
      </w:r>
      <w:proofErr w:type="gramStart"/>
      <w:r w:rsidRPr="00E17EFB">
        <w:rPr>
          <w:lang w:bidi="ar-IQ"/>
        </w:rPr>
        <w:t>Some</w:t>
      </w:r>
      <w:proofErr w:type="gramEnd"/>
      <w:r w:rsidRPr="00E17EFB">
        <w:rPr>
          <w:lang w:bidi="ar-IQ"/>
        </w:rPr>
        <w:t xml:space="preserve"> complain of malaise, fever, fatigue, muscle pain, sore throat and headache</w:t>
      </w:r>
    </w:p>
    <w:p w:rsidR="00E17EFB" w:rsidRPr="00E17EFB" w:rsidRDefault="00E17EFB" w:rsidP="00E17EFB">
      <w:pPr>
        <w:pStyle w:val="a3"/>
        <w:bidi w:val="0"/>
        <w:spacing w:line="276" w:lineRule="auto"/>
        <w:rPr>
          <w:lang w:bidi="ar-IQ"/>
        </w:rPr>
      </w:pPr>
      <w:r w:rsidRPr="00E17EFB">
        <w:t>3-</w:t>
      </w:r>
      <w:r w:rsidRPr="00E17EFB">
        <w:rPr>
          <w:lang w:bidi="ar-IQ"/>
        </w:rPr>
        <w:t xml:space="preserve">Very infrequently, patients may develop encephalitis, </w:t>
      </w:r>
      <w:proofErr w:type="spellStart"/>
      <w:r w:rsidRPr="00E17EFB">
        <w:rPr>
          <w:lang w:bidi="ar-IQ"/>
        </w:rPr>
        <w:t>myocarditis</w:t>
      </w:r>
      <w:proofErr w:type="spellEnd"/>
      <w:r w:rsidRPr="00E17EFB">
        <w:rPr>
          <w:lang w:bidi="ar-IQ"/>
        </w:rPr>
        <w:t xml:space="preserve">, </w:t>
      </w:r>
      <w:proofErr w:type="spellStart"/>
      <w:r w:rsidRPr="00E17EFB">
        <w:rPr>
          <w:lang w:bidi="ar-IQ"/>
        </w:rPr>
        <w:t>polymyositis</w:t>
      </w:r>
      <w:proofErr w:type="spellEnd"/>
      <w:r w:rsidRPr="00E17EFB">
        <w:rPr>
          <w:lang w:bidi="ar-IQ"/>
        </w:rPr>
        <w:t xml:space="preserve">, </w:t>
      </w:r>
      <w:proofErr w:type="spellStart"/>
      <w:r w:rsidRPr="00E17EFB">
        <w:rPr>
          <w:lang w:bidi="ar-IQ"/>
        </w:rPr>
        <w:t>pneumonitis</w:t>
      </w:r>
      <w:proofErr w:type="spellEnd"/>
      <w:r w:rsidRPr="00E17EFB">
        <w:rPr>
          <w:lang w:bidi="ar-IQ"/>
        </w:rPr>
        <w:t xml:space="preserve"> or hepatitis.</w:t>
      </w:r>
    </w:p>
    <w:p w:rsidR="00E17EFB" w:rsidRDefault="00E17EFB" w:rsidP="00E17EFB">
      <w:pPr>
        <w:pStyle w:val="a3"/>
        <w:bidi w:val="0"/>
        <w:spacing w:line="276" w:lineRule="auto"/>
        <w:jc w:val="center"/>
        <w:rPr>
          <w:lang w:bidi="ar-IQ"/>
        </w:rPr>
      </w:pPr>
      <w:proofErr w:type="spellStart"/>
      <w:r w:rsidRPr="00E17EFB">
        <w:rPr>
          <w:b/>
          <w:bCs/>
          <w:lang w:bidi="ar-IQ"/>
        </w:rPr>
        <w:t>Retinochoroiditis</w:t>
      </w:r>
      <w:proofErr w:type="spellEnd"/>
      <w:r w:rsidRPr="00E17EFB">
        <w:rPr>
          <w:rtl/>
        </w:rPr>
        <w:t xml:space="preserve"> </w:t>
      </w:r>
      <w:r w:rsidRPr="00E17EFB">
        <w:rPr>
          <w:lang w:bidi="ar-IQ"/>
        </w:rPr>
        <w:t>is nearly always the result of congenital infection but has also been reported in acquired disease</w:t>
      </w:r>
    </w:p>
    <w:p w:rsidR="00E17EFB" w:rsidRDefault="00E17EFB" w:rsidP="00E17EFB">
      <w:pPr>
        <w:pStyle w:val="a3"/>
        <w:bidi w:val="0"/>
        <w:spacing w:line="276" w:lineRule="auto"/>
        <w:jc w:val="center"/>
        <w:rPr>
          <w:lang w:bidi="ar-IQ"/>
        </w:rPr>
      </w:pPr>
    </w:p>
    <w:p w:rsidR="00E17EFB" w:rsidRDefault="00E17EFB" w:rsidP="00E17EFB">
      <w:pPr>
        <w:pStyle w:val="a3"/>
        <w:bidi w:val="0"/>
        <w:spacing w:line="276" w:lineRule="auto"/>
        <w:jc w:val="center"/>
        <w:rPr>
          <w:lang w:bidi="ar-IQ"/>
        </w:rPr>
      </w:pPr>
    </w:p>
    <w:p w:rsidR="00E17EFB" w:rsidRDefault="00E17EFB" w:rsidP="00E17EFB">
      <w:pPr>
        <w:pStyle w:val="a3"/>
        <w:bidi w:val="0"/>
        <w:jc w:val="center"/>
        <w:rPr>
          <w:sz w:val="32"/>
          <w:szCs w:val="32"/>
          <w:lang w:bidi="ar-IQ"/>
        </w:rPr>
      </w:pPr>
      <w:r w:rsidRPr="00E17EFB">
        <w:rPr>
          <w:rFonts w:hint="cs"/>
          <w:b/>
          <w:bCs/>
          <w:sz w:val="32"/>
          <w:szCs w:val="32"/>
          <w:lang w:bidi="ar-IQ"/>
        </w:rPr>
        <w:t>Congenital toxoplasmosis</w:t>
      </w:r>
    </w:p>
    <w:p w:rsidR="00E17EFB" w:rsidRPr="00E17EFB" w:rsidRDefault="00E17EFB" w:rsidP="00E17EFB">
      <w:pPr>
        <w:pStyle w:val="a3"/>
        <w:bidi w:val="0"/>
        <w:jc w:val="center"/>
      </w:pPr>
    </w:p>
    <w:p w:rsidR="00E17EFB" w:rsidRPr="00E17EFB" w:rsidRDefault="00E17EFB" w:rsidP="00E17EFB">
      <w:pPr>
        <w:pStyle w:val="a3"/>
        <w:bidi w:val="0"/>
        <w:jc w:val="center"/>
        <w:rPr>
          <w:szCs w:val="64"/>
        </w:rPr>
      </w:pPr>
      <w:proofErr w:type="gramStart"/>
      <w:r w:rsidRPr="00E17EFB">
        <w:rPr>
          <w:lang w:bidi="ar-IQ"/>
        </w:rPr>
        <w:t>females</w:t>
      </w:r>
      <w:proofErr w:type="gramEnd"/>
      <w:r w:rsidRPr="00E17EFB">
        <w:rPr>
          <w:lang w:bidi="ar-IQ"/>
        </w:rPr>
        <w:t xml:space="preserve"> infected 6 months before conception have no risk of fetal transmission.</w:t>
      </w:r>
    </w:p>
    <w:p w:rsidR="00E17EFB" w:rsidRPr="00E17EFB" w:rsidRDefault="00E17EFB" w:rsidP="00E17EFB">
      <w:pPr>
        <w:pStyle w:val="a3"/>
        <w:bidi w:val="0"/>
        <w:jc w:val="center"/>
      </w:pPr>
      <w:r w:rsidRPr="00E17EFB">
        <w:rPr>
          <w:lang w:bidi="ar-IQ"/>
        </w:rPr>
        <w:t>Acute toxoplasmosis, affects 0.3-1% of pregnant women, with an approximately 60% transmission rate.</w:t>
      </w:r>
    </w:p>
    <w:p w:rsidR="00E17EFB" w:rsidRDefault="00E17EFB" w:rsidP="00E17EFB">
      <w:pPr>
        <w:pStyle w:val="a3"/>
        <w:bidi w:val="0"/>
        <w:jc w:val="center"/>
        <w:rPr>
          <w:lang w:bidi="ar-IQ"/>
        </w:rPr>
      </w:pPr>
      <w:r w:rsidRPr="00E17EFB">
        <w:rPr>
          <w:lang w:bidi="ar-IQ"/>
        </w:rPr>
        <w:t>Congenital disease affects approximately 40% of infected fetuses</w:t>
      </w:r>
      <w:r>
        <w:rPr>
          <w:lang w:bidi="ar-IQ"/>
        </w:rPr>
        <w:t xml:space="preserve"> </w:t>
      </w:r>
    </w:p>
    <w:p w:rsidR="00E17EFB" w:rsidRDefault="00E17EFB" w:rsidP="00E17EFB">
      <w:pPr>
        <w:pStyle w:val="a3"/>
        <w:jc w:val="right"/>
      </w:pPr>
    </w:p>
    <w:p w:rsidR="00E17EFB" w:rsidRPr="00E17EFB" w:rsidRDefault="00E17EFB" w:rsidP="00E17EFB">
      <w:pPr>
        <w:pStyle w:val="a3"/>
        <w:jc w:val="right"/>
        <w:rPr>
          <w:rtl/>
          <w:lang w:bidi="ar-IQ"/>
        </w:rPr>
      </w:pPr>
      <w:proofErr w:type="gramStart"/>
      <w:r w:rsidRPr="00E17EFB">
        <w:rPr>
          <w:lang w:bidi="ar-IQ"/>
        </w:rPr>
        <w:t>fetal</w:t>
      </w:r>
      <w:proofErr w:type="gramEnd"/>
      <w:r w:rsidRPr="00E17EFB">
        <w:rPr>
          <w:lang w:bidi="ar-IQ"/>
        </w:rPr>
        <w:t xml:space="preserve"> infections are subclinical at birth but</w:t>
      </w:r>
    </w:p>
    <w:p w:rsidR="00E17EFB" w:rsidRPr="00E17EFB" w:rsidRDefault="00E17EFB" w:rsidP="00E17EFB">
      <w:pPr>
        <w:pStyle w:val="a3"/>
        <w:jc w:val="right"/>
        <w:rPr>
          <w:b/>
          <w:bCs/>
          <w:rtl/>
          <w:lang w:bidi="ar-IQ"/>
        </w:rPr>
      </w:pPr>
      <w:r w:rsidRPr="00E17EFB">
        <w:rPr>
          <w:b/>
          <w:bCs/>
          <w:lang w:bidi="ar-IQ"/>
        </w:rPr>
        <w:t xml:space="preserve"> </w:t>
      </w:r>
      <w:proofErr w:type="gramStart"/>
      <w:r w:rsidRPr="00E17EFB">
        <w:rPr>
          <w:b/>
          <w:bCs/>
          <w:lang w:bidi="ar-IQ"/>
        </w:rPr>
        <w:t>long-term</w:t>
      </w:r>
      <w:proofErr w:type="gramEnd"/>
      <w:r w:rsidRPr="00E17EFB">
        <w:rPr>
          <w:b/>
          <w:bCs/>
          <w:lang w:bidi="ar-IQ"/>
        </w:rPr>
        <w:t xml:space="preserve"> </w:t>
      </w:r>
      <w:proofErr w:type="spellStart"/>
      <w:r w:rsidRPr="00E17EFB">
        <w:rPr>
          <w:b/>
          <w:bCs/>
          <w:lang w:bidi="ar-IQ"/>
        </w:rPr>
        <w:t>sequelae</w:t>
      </w:r>
      <w:proofErr w:type="spellEnd"/>
      <w:r w:rsidRPr="00E17EFB">
        <w:rPr>
          <w:b/>
          <w:bCs/>
          <w:lang w:bidi="ar-IQ"/>
        </w:rPr>
        <w:t xml:space="preserve"> include </w:t>
      </w:r>
      <w:r>
        <w:rPr>
          <w:b/>
          <w:bCs/>
          <w:lang w:bidi="ar-IQ"/>
        </w:rPr>
        <w:t>:</w:t>
      </w:r>
    </w:p>
    <w:p w:rsidR="00000000" w:rsidRPr="00E17EFB" w:rsidRDefault="00AC3D3D" w:rsidP="00E17EFB">
      <w:pPr>
        <w:pStyle w:val="a3"/>
        <w:jc w:val="right"/>
        <w:rPr>
          <w:rtl/>
          <w:lang w:bidi="ar-IQ"/>
        </w:rPr>
      </w:pPr>
      <w:r w:rsidRPr="00E17EFB">
        <w:rPr>
          <w:lang w:bidi="ar-IQ"/>
        </w:rPr>
        <w:t xml:space="preserve"> </w:t>
      </w:r>
      <w:proofErr w:type="spellStart"/>
      <w:proofErr w:type="gramStart"/>
      <w:r w:rsidRPr="00E17EFB">
        <w:rPr>
          <w:lang w:bidi="ar-IQ"/>
        </w:rPr>
        <w:t>Retinochoroiditis</w:t>
      </w:r>
      <w:proofErr w:type="spellEnd"/>
      <w:r w:rsidRPr="00E17EFB">
        <w:rPr>
          <w:lang w:bidi="ar-IQ"/>
        </w:rPr>
        <w:t>.</w:t>
      </w:r>
      <w:proofErr w:type="gramEnd"/>
    </w:p>
    <w:p w:rsidR="00E17EFB" w:rsidRDefault="00AC3D3D" w:rsidP="00E17EFB">
      <w:pPr>
        <w:pStyle w:val="a3"/>
        <w:jc w:val="right"/>
        <w:rPr>
          <w:lang w:bidi="ar-IQ"/>
        </w:rPr>
      </w:pPr>
      <w:r w:rsidRPr="00E17EFB">
        <w:rPr>
          <w:lang w:bidi="ar-IQ"/>
        </w:rPr>
        <w:t xml:space="preserve"> </w:t>
      </w:r>
      <w:proofErr w:type="spellStart"/>
      <w:r w:rsidR="00E17EFB">
        <w:rPr>
          <w:lang w:bidi="ar-IQ"/>
        </w:rPr>
        <w:t>Microcephaly</w:t>
      </w:r>
      <w:proofErr w:type="spellEnd"/>
    </w:p>
    <w:p w:rsidR="00000000" w:rsidRDefault="00AC3D3D" w:rsidP="00E17EFB">
      <w:pPr>
        <w:pStyle w:val="a3"/>
        <w:jc w:val="right"/>
        <w:rPr>
          <w:rFonts w:hint="cs"/>
          <w:rtl/>
          <w:lang w:bidi="ar-IQ"/>
        </w:rPr>
      </w:pPr>
      <w:r w:rsidRPr="00E17EFB">
        <w:rPr>
          <w:lang w:bidi="ar-IQ"/>
        </w:rPr>
        <w:t xml:space="preserve"> Hydrocephalus</w:t>
      </w:r>
      <w:r w:rsidRPr="00E17EFB">
        <w:rPr>
          <w:rtl/>
        </w:rPr>
        <w:t xml:space="preserve"> </w:t>
      </w:r>
    </w:p>
    <w:p w:rsidR="0000045C" w:rsidRDefault="0000045C" w:rsidP="00E17EFB">
      <w:pPr>
        <w:pStyle w:val="a3"/>
        <w:jc w:val="right"/>
        <w:rPr>
          <w:rFonts w:hint="cs"/>
          <w:rtl/>
          <w:lang w:bidi="ar-IQ"/>
        </w:rPr>
      </w:pPr>
    </w:p>
    <w:p w:rsidR="0000045C" w:rsidRDefault="0000045C" w:rsidP="0000045C">
      <w:pPr>
        <w:pStyle w:val="a3"/>
        <w:jc w:val="right"/>
        <w:rPr>
          <w:rFonts w:hint="cs"/>
          <w:rtl/>
          <w:lang w:bidi="ar-IQ"/>
        </w:rPr>
      </w:pPr>
      <w:r w:rsidRPr="00E17EFB">
        <w:rPr>
          <w:rFonts w:hint="cs"/>
          <w:b/>
          <w:bCs/>
          <w:lang w:bidi="ar-IQ"/>
        </w:rPr>
        <w:t>Investigations</w:t>
      </w:r>
    </w:p>
    <w:p w:rsidR="0000045C" w:rsidRDefault="0000045C" w:rsidP="0000045C">
      <w:pPr>
        <w:pStyle w:val="a3"/>
        <w:jc w:val="right"/>
        <w:rPr>
          <w:rFonts w:hint="cs"/>
          <w:rtl/>
          <w:lang w:bidi="ar-IQ"/>
        </w:rPr>
      </w:pPr>
      <w:r>
        <w:rPr>
          <w:lang w:bidi="ar-IQ"/>
        </w:rPr>
        <w:t>1-</w:t>
      </w:r>
      <w:r w:rsidRPr="00E17EFB">
        <w:rPr>
          <w:lang w:bidi="ar-IQ"/>
        </w:rPr>
        <w:t xml:space="preserve">In </w:t>
      </w:r>
      <w:proofErr w:type="spellStart"/>
      <w:r w:rsidRPr="00E17EFB">
        <w:rPr>
          <w:b/>
          <w:bCs/>
          <w:lang w:bidi="ar-IQ"/>
        </w:rPr>
        <w:t>immunocompromised</w:t>
      </w:r>
      <w:proofErr w:type="spellEnd"/>
      <w:r w:rsidRPr="00E17EFB">
        <w:rPr>
          <w:lang w:bidi="ar-IQ"/>
        </w:rPr>
        <w:t xml:space="preserve"> patients, the diagnosis often requires</w:t>
      </w:r>
      <w:r w:rsidRPr="00E17EFB">
        <w:rPr>
          <w:b/>
          <w:bCs/>
          <w:lang w:bidi="ar-IQ"/>
        </w:rPr>
        <w:t xml:space="preserve"> </w:t>
      </w:r>
      <w:r w:rsidRPr="00E17EFB">
        <w:rPr>
          <w:lang w:bidi="ar-IQ"/>
        </w:rPr>
        <w:t xml:space="preserve">direct </w:t>
      </w:r>
      <w:r w:rsidRPr="00E17EFB">
        <w:rPr>
          <w:b/>
          <w:bCs/>
          <w:lang w:bidi="ar-IQ"/>
        </w:rPr>
        <w:t xml:space="preserve">detection </w:t>
      </w:r>
      <w:r w:rsidRPr="00E17EFB">
        <w:rPr>
          <w:lang w:bidi="ar-IQ"/>
        </w:rPr>
        <w:t>of parasites.</w:t>
      </w:r>
    </w:p>
    <w:p w:rsidR="0000045C" w:rsidRDefault="0000045C" w:rsidP="0000045C">
      <w:pPr>
        <w:pStyle w:val="a3"/>
        <w:jc w:val="right"/>
        <w:rPr>
          <w:lang w:bidi="ar-IQ"/>
        </w:rPr>
      </w:pPr>
      <w:r>
        <w:rPr>
          <w:b/>
          <w:bCs/>
          <w:lang w:bidi="ar-IQ"/>
        </w:rPr>
        <w:t>2-</w:t>
      </w:r>
      <w:r w:rsidRPr="00E17EFB">
        <w:rPr>
          <w:b/>
          <w:bCs/>
          <w:lang w:bidi="ar-IQ"/>
        </w:rPr>
        <w:t>Serology</w:t>
      </w:r>
      <w:r w:rsidRPr="00E17EFB">
        <w:rPr>
          <w:lang w:bidi="ar-IQ"/>
        </w:rPr>
        <w:t xml:space="preserve"> </w:t>
      </w:r>
      <w:proofErr w:type="gramStart"/>
      <w:r w:rsidRPr="00E17EFB">
        <w:rPr>
          <w:lang w:bidi="ar-IQ"/>
        </w:rPr>
        <w:t>is</w:t>
      </w:r>
      <w:r>
        <w:rPr>
          <w:lang w:bidi="ar-IQ"/>
        </w:rPr>
        <w:t xml:space="preserve"> </w:t>
      </w:r>
      <w:r w:rsidRPr="00E17EFB">
        <w:rPr>
          <w:lang w:bidi="ar-IQ"/>
        </w:rPr>
        <w:t xml:space="preserve"> used</w:t>
      </w:r>
      <w:proofErr w:type="gramEnd"/>
      <w:r w:rsidRPr="00E17EFB">
        <w:rPr>
          <w:lang w:bidi="ar-IQ"/>
        </w:rPr>
        <w:t xml:space="preserve"> in</w:t>
      </w:r>
      <w:r w:rsidRPr="00E17EFB">
        <w:rPr>
          <w:b/>
          <w:bCs/>
          <w:lang w:bidi="ar-IQ"/>
        </w:rPr>
        <w:t xml:space="preserve"> </w:t>
      </w:r>
      <w:proofErr w:type="spellStart"/>
      <w:r w:rsidRPr="00E17EFB">
        <w:rPr>
          <w:b/>
          <w:bCs/>
          <w:lang w:bidi="ar-IQ"/>
        </w:rPr>
        <w:t>immunocompetent</w:t>
      </w:r>
      <w:proofErr w:type="spellEnd"/>
      <w:r w:rsidRPr="00E17EFB">
        <w:rPr>
          <w:lang w:bidi="ar-IQ"/>
        </w:rPr>
        <w:t xml:space="preserve"> individuals.</w:t>
      </w:r>
    </w:p>
    <w:p w:rsidR="0000045C" w:rsidRPr="00E17EFB" w:rsidRDefault="0000045C" w:rsidP="0000045C">
      <w:pPr>
        <w:pStyle w:val="a3"/>
        <w:jc w:val="right"/>
      </w:pPr>
      <w:r w:rsidRPr="00E17EFB">
        <w:rPr>
          <w:lang w:bidi="ar-IQ"/>
        </w:rPr>
        <w:t>a. The Sabin-Feldman dye test</w:t>
      </w:r>
      <w:r>
        <w:rPr>
          <w:lang w:bidi="ar-IQ"/>
        </w:rPr>
        <w:t xml:space="preserve"> </w:t>
      </w:r>
      <w:r>
        <w:rPr>
          <w:lang w:bidi="ar-IQ"/>
        </w:rPr>
        <w:sym w:font="Wingdings" w:char="F0E0"/>
      </w:r>
      <w:r>
        <w:rPr>
          <w:lang w:bidi="ar-IQ"/>
        </w:rPr>
        <w:t xml:space="preserve"> </w:t>
      </w:r>
      <w:r w:rsidRPr="0000045C">
        <w:rPr>
          <w:b/>
          <w:bCs/>
          <w:lang w:bidi="ar-IQ"/>
        </w:rPr>
        <w:t xml:space="preserve">detects </w:t>
      </w:r>
      <w:proofErr w:type="spellStart"/>
      <w:r w:rsidRPr="0000045C">
        <w:rPr>
          <w:b/>
          <w:bCs/>
          <w:lang w:bidi="ar-IQ"/>
        </w:rPr>
        <w:t>IgG</w:t>
      </w:r>
      <w:proofErr w:type="spellEnd"/>
      <w:r w:rsidRPr="0000045C">
        <w:rPr>
          <w:b/>
          <w:bCs/>
          <w:lang w:bidi="ar-IQ"/>
        </w:rPr>
        <w:t xml:space="preserve"> </w:t>
      </w:r>
      <w:r w:rsidRPr="0000045C">
        <w:rPr>
          <w:lang w:bidi="ar-IQ"/>
        </w:rPr>
        <w:t xml:space="preserve">antibody. </w:t>
      </w:r>
      <w:r w:rsidRPr="0000045C">
        <w:rPr>
          <w:b/>
          <w:bCs/>
          <w:lang w:bidi="ar-IQ"/>
        </w:rPr>
        <w:t>Recent</w:t>
      </w:r>
      <w:r w:rsidRPr="0000045C">
        <w:rPr>
          <w:lang w:bidi="ar-IQ"/>
        </w:rPr>
        <w:t xml:space="preserve"> infection is indicated by </w:t>
      </w:r>
      <w:proofErr w:type="gramStart"/>
      <w:r w:rsidRPr="0000045C">
        <w:rPr>
          <w:lang w:bidi="ar-IQ"/>
        </w:rPr>
        <w:t>a</w:t>
      </w:r>
      <w:proofErr w:type="gramEnd"/>
      <w:r w:rsidRPr="0000045C">
        <w:rPr>
          <w:lang w:bidi="ar-IQ"/>
        </w:rPr>
        <w:t xml:space="preserve"> increase in </w:t>
      </w:r>
      <w:proofErr w:type="spellStart"/>
      <w:r w:rsidRPr="0000045C">
        <w:rPr>
          <w:lang w:bidi="ar-IQ"/>
        </w:rPr>
        <w:t>titre</w:t>
      </w:r>
      <w:proofErr w:type="spellEnd"/>
    </w:p>
    <w:p w:rsidR="0000045C" w:rsidRDefault="0000045C" w:rsidP="0000045C">
      <w:pPr>
        <w:pStyle w:val="a3"/>
        <w:bidi w:val="0"/>
        <w:rPr>
          <w:b/>
          <w:bCs/>
        </w:rPr>
      </w:pPr>
      <w:proofErr w:type="gramStart"/>
      <w:r w:rsidRPr="0000045C">
        <w:rPr>
          <w:lang w:bidi="ar-IQ"/>
        </w:rPr>
        <w:t xml:space="preserve">b. </w:t>
      </w:r>
      <w:proofErr w:type="spellStart"/>
      <w:r w:rsidRPr="0000045C">
        <w:rPr>
          <w:lang w:bidi="ar-IQ"/>
        </w:rPr>
        <w:t>Toxoplasma</w:t>
      </w:r>
      <w:proofErr w:type="spellEnd"/>
      <w:r w:rsidRPr="0000045C">
        <w:rPr>
          <w:rtl/>
        </w:rPr>
        <w:t>-</w:t>
      </w:r>
      <w:r w:rsidRPr="0000045C">
        <w:rPr>
          <w:lang w:bidi="ar-IQ"/>
        </w:rPr>
        <w:t>specific</w:t>
      </w:r>
      <w:proofErr w:type="gramEnd"/>
      <w:r w:rsidRPr="0000045C">
        <w:rPr>
          <w:lang w:bidi="ar-IQ"/>
        </w:rPr>
        <w:t xml:space="preserve"> </w:t>
      </w:r>
      <w:proofErr w:type="spellStart"/>
      <w:r w:rsidRPr="0000045C">
        <w:rPr>
          <w:lang w:bidi="ar-IQ"/>
        </w:rPr>
        <w:t>IgM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Pr="0000045C">
        <w:rPr>
          <w:b/>
          <w:bCs/>
        </w:rPr>
        <w:t xml:space="preserve">Negative </w:t>
      </w:r>
      <w:proofErr w:type="spellStart"/>
      <w:r w:rsidRPr="0000045C">
        <w:rPr>
          <w:b/>
          <w:bCs/>
        </w:rPr>
        <w:t>IgM</w:t>
      </w:r>
      <w:proofErr w:type="spellEnd"/>
      <w:r w:rsidRPr="0000045C">
        <w:rPr>
          <w:b/>
          <w:bCs/>
        </w:rPr>
        <w:t xml:space="preserve"> antibodies virtually rule out acute infection</w:t>
      </w:r>
    </w:p>
    <w:p w:rsidR="0000045C" w:rsidRDefault="0000045C" w:rsidP="0000045C">
      <w:pPr>
        <w:pStyle w:val="a3"/>
        <w:bidi w:val="0"/>
        <w:rPr>
          <w:b/>
          <w:bCs/>
        </w:rPr>
      </w:pPr>
    </w:p>
    <w:p w:rsidR="0000045C" w:rsidRPr="0000045C" w:rsidRDefault="0000045C" w:rsidP="0000045C">
      <w:pPr>
        <w:pStyle w:val="a3"/>
        <w:bidi w:val="0"/>
      </w:pPr>
      <w:r w:rsidRPr="0000045C">
        <w:lastRenderedPageBreak/>
        <w:t xml:space="preserve">3. </w:t>
      </w:r>
      <w:proofErr w:type="gramStart"/>
      <w:r w:rsidRPr="0000045C">
        <w:t>the</w:t>
      </w:r>
      <w:proofErr w:type="gramEnd"/>
      <w:r w:rsidRPr="0000045C">
        <w:t xml:space="preserve"> presence of high-avidity </w:t>
      </w:r>
      <w:proofErr w:type="spellStart"/>
      <w:r w:rsidRPr="0000045C">
        <w:t>IgG</w:t>
      </w:r>
      <w:proofErr w:type="spellEnd"/>
      <w:r w:rsidRPr="0000045C">
        <w:t xml:space="preserve"> antibodies excludes infection acquired in the preceding 3-4 months</w:t>
      </w:r>
      <w:r w:rsidRPr="0000045C">
        <w:rPr>
          <w:rtl/>
        </w:rPr>
        <w:t xml:space="preserve">. </w:t>
      </w:r>
    </w:p>
    <w:p w:rsidR="0000045C" w:rsidRDefault="0000045C" w:rsidP="0000045C">
      <w:pPr>
        <w:pStyle w:val="a3"/>
        <w:bidi w:val="0"/>
      </w:pPr>
      <w:r w:rsidRPr="0000045C">
        <w:t xml:space="preserve">4. </w:t>
      </w:r>
      <w:proofErr w:type="gramStart"/>
      <w:r w:rsidRPr="0000045C">
        <w:t>organisms</w:t>
      </w:r>
      <w:proofErr w:type="gramEnd"/>
      <w:r w:rsidRPr="0000045C">
        <w:t xml:space="preserve"> in a lymph node biopsy can be sought by staining sections </w:t>
      </w:r>
      <w:proofErr w:type="spellStart"/>
      <w:r w:rsidRPr="0000045C">
        <w:t>histochemically</w:t>
      </w:r>
      <w:proofErr w:type="spellEnd"/>
      <w:r w:rsidRPr="0000045C">
        <w:t xml:space="preserve"> with</w:t>
      </w:r>
      <w:r w:rsidRPr="0000045C">
        <w:rPr>
          <w:rtl/>
        </w:rPr>
        <w:t xml:space="preserve"> </w:t>
      </w:r>
      <w:r w:rsidRPr="0000045C">
        <w:t xml:space="preserve">T. </w:t>
      </w:r>
      <w:proofErr w:type="spellStart"/>
      <w:r w:rsidRPr="0000045C">
        <w:t>gondii</w:t>
      </w:r>
      <w:proofErr w:type="spellEnd"/>
      <w:r w:rsidRPr="0000045C">
        <w:rPr>
          <w:rtl/>
        </w:rPr>
        <w:t xml:space="preserve"> </w:t>
      </w:r>
      <w:r w:rsidRPr="0000045C">
        <w:t>antiserum, or by the use of PCR to detect</w:t>
      </w:r>
      <w:r w:rsidRPr="0000045C">
        <w:rPr>
          <w:rtl/>
        </w:rPr>
        <w:t xml:space="preserve"> </w:t>
      </w:r>
      <w:proofErr w:type="spellStart"/>
      <w:r w:rsidRPr="0000045C">
        <w:t>Toxoplasma</w:t>
      </w:r>
      <w:proofErr w:type="spellEnd"/>
      <w:r w:rsidRPr="0000045C">
        <w:rPr>
          <w:rtl/>
        </w:rPr>
        <w:t>-</w:t>
      </w:r>
      <w:r w:rsidRPr="0000045C">
        <w:t>specific DNA</w:t>
      </w:r>
    </w:p>
    <w:p w:rsidR="0000045C" w:rsidRDefault="0000045C" w:rsidP="0000045C">
      <w:pPr>
        <w:pStyle w:val="a3"/>
        <w:bidi w:val="0"/>
      </w:pPr>
    </w:p>
    <w:p w:rsidR="0000045C" w:rsidRDefault="0000045C" w:rsidP="0000045C">
      <w:pPr>
        <w:pStyle w:val="a3"/>
        <w:bidi w:val="0"/>
        <w:rPr>
          <w:sz w:val="24"/>
          <w:szCs w:val="24"/>
        </w:rPr>
      </w:pPr>
      <w:r w:rsidRPr="0000045C">
        <w:rPr>
          <w:rFonts w:hint="cs"/>
          <w:b/>
          <w:bCs/>
          <w:sz w:val="24"/>
          <w:szCs w:val="24"/>
        </w:rPr>
        <w:t>Management</w:t>
      </w:r>
    </w:p>
    <w:p w:rsidR="0000045C" w:rsidRPr="0000045C" w:rsidRDefault="0000045C" w:rsidP="0000045C">
      <w:pPr>
        <w:pStyle w:val="a3"/>
        <w:bidi w:val="0"/>
        <w:jc w:val="center"/>
        <w:rPr>
          <w:b/>
          <w:bCs/>
          <w:szCs w:val="24"/>
        </w:rPr>
      </w:pPr>
      <w:r w:rsidRPr="0000045C">
        <w:rPr>
          <w:b/>
          <w:bCs/>
          <w:lang w:bidi="ar-IQ"/>
        </w:rPr>
        <w:t xml:space="preserve">In </w:t>
      </w:r>
      <w:proofErr w:type="spellStart"/>
      <w:r w:rsidRPr="0000045C">
        <w:rPr>
          <w:b/>
          <w:bCs/>
          <w:lang w:bidi="ar-IQ"/>
        </w:rPr>
        <w:t>immunocompetent</w:t>
      </w:r>
      <w:proofErr w:type="spellEnd"/>
      <w:r w:rsidRPr="0000045C">
        <w:rPr>
          <w:b/>
          <w:bCs/>
          <w:lang w:bidi="ar-IQ"/>
        </w:rPr>
        <w:t xml:space="preserve"> subjects uncomplicated toxoplasmosis is self-limiting</w:t>
      </w:r>
    </w:p>
    <w:p w:rsidR="0000045C" w:rsidRPr="0000045C" w:rsidRDefault="0000045C" w:rsidP="0000045C">
      <w:pPr>
        <w:pStyle w:val="a3"/>
        <w:bidi w:val="0"/>
        <w:jc w:val="center"/>
        <w:rPr>
          <w:b/>
          <w:bCs/>
          <w:szCs w:val="24"/>
        </w:rPr>
      </w:pPr>
      <w:r w:rsidRPr="0000045C">
        <w:rPr>
          <w:b/>
          <w:bCs/>
          <w:lang w:bidi="ar-IQ"/>
        </w:rPr>
        <w:t xml:space="preserve">Treatment with </w:t>
      </w:r>
      <w:proofErr w:type="spellStart"/>
      <w:r w:rsidRPr="0000045C">
        <w:rPr>
          <w:b/>
          <w:bCs/>
          <w:lang w:bidi="ar-IQ"/>
        </w:rPr>
        <w:t>pyrimethamine</w:t>
      </w:r>
      <w:proofErr w:type="spellEnd"/>
      <w:r w:rsidRPr="0000045C">
        <w:rPr>
          <w:b/>
          <w:bCs/>
          <w:lang w:bidi="ar-IQ"/>
        </w:rPr>
        <w:t xml:space="preserve">, sulfadiazine and </w:t>
      </w:r>
      <w:proofErr w:type="spellStart"/>
      <w:r w:rsidRPr="0000045C">
        <w:rPr>
          <w:b/>
          <w:bCs/>
          <w:lang w:bidi="ar-IQ"/>
        </w:rPr>
        <w:t>folinic</w:t>
      </w:r>
      <w:proofErr w:type="spellEnd"/>
      <w:r w:rsidRPr="0000045C">
        <w:rPr>
          <w:b/>
          <w:bCs/>
          <w:lang w:bidi="ar-IQ"/>
        </w:rPr>
        <w:t xml:space="preserve"> acid is </w:t>
      </w:r>
      <w:r w:rsidRPr="0000045C">
        <w:rPr>
          <w:b/>
          <w:bCs/>
          <w:szCs w:val="24"/>
        </w:rPr>
        <w:t>for</w:t>
      </w:r>
      <w:r w:rsidRPr="0000045C">
        <w:rPr>
          <w:b/>
          <w:bCs/>
          <w:lang w:bidi="ar-IQ"/>
        </w:rPr>
        <w:t xml:space="preserve"> cases of severe or progressive disease, and for infection in </w:t>
      </w:r>
      <w:proofErr w:type="spellStart"/>
      <w:r w:rsidRPr="0000045C">
        <w:rPr>
          <w:b/>
          <w:bCs/>
          <w:lang w:bidi="ar-IQ"/>
        </w:rPr>
        <w:t>immunocompromised</w:t>
      </w:r>
      <w:proofErr w:type="spellEnd"/>
      <w:r w:rsidRPr="0000045C">
        <w:rPr>
          <w:b/>
          <w:bCs/>
          <w:lang w:bidi="ar-IQ"/>
        </w:rPr>
        <w:t xml:space="preserve"> patients</w:t>
      </w:r>
      <w:r w:rsidRPr="0000045C">
        <w:rPr>
          <w:b/>
          <w:bCs/>
          <w:rtl/>
        </w:rPr>
        <w:t>.</w:t>
      </w:r>
    </w:p>
    <w:p w:rsidR="0000045C" w:rsidRPr="0000045C" w:rsidRDefault="0000045C" w:rsidP="0000045C">
      <w:pPr>
        <w:pStyle w:val="a3"/>
        <w:bidi w:val="0"/>
        <w:jc w:val="center"/>
        <w:rPr>
          <w:b/>
          <w:bCs/>
          <w:szCs w:val="24"/>
        </w:rPr>
      </w:pPr>
    </w:p>
    <w:p w:rsidR="0000045C" w:rsidRPr="0000045C" w:rsidRDefault="0000045C" w:rsidP="0000045C">
      <w:pPr>
        <w:pStyle w:val="a3"/>
        <w:jc w:val="center"/>
        <w:rPr>
          <w:b/>
          <w:bCs/>
        </w:rPr>
      </w:pPr>
      <w:r w:rsidRPr="0000045C">
        <w:rPr>
          <w:b/>
          <w:bCs/>
        </w:rPr>
        <w:t xml:space="preserve">In a pregnant </w:t>
      </w:r>
      <w:proofErr w:type="gramStart"/>
      <w:r w:rsidRPr="0000045C">
        <w:rPr>
          <w:b/>
          <w:bCs/>
        </w:rPr>
        <w:t>woman  With</w:t>
      </w:r>
      <w:proofErr w:type="gramEnd"/>
      <w:r w:rsidRPr="0000045C">
        <w:rPr>
          <w:b/>
          <w:bCs/>
        </w:rPr>
        <w:t xml:space="preserve"> recent infection, </w:t>
      </w:r>
      <w:proofErr w:type="spellStart"/>
      <w:r w:rsidRPr="0000045C">
        <w:rPr>
          <w:b/>
          <w:bCs/>
        </w:rPr>
        <w:t>spiramycin</w:t>
      </w:r>
      <w:proofErr w:type="spellEnd"/>
      <w:r w:rsidRPr="0000045C">
        <w:rPr>
          <w:b/>
          <w:bCs/>
        </w:rPr>
        <w:t xml:space="preserve"> given until term.</w:t>
      </w:r>
    </w:p>
    <w:p w:rsidR="0000045C" w:rsidRDefault="0000045C" w:rsidP="0000045C">
      <w:pPr>
        <w:pStyle w:val="a3"/>
        <w:jc w:val="center"/>
        <w:rPr>
          <w:b/>
          <w:bCs/>
          <w:lang w:bidi="ar-IQ"/>
        </w:rPr>
      </w:pPr>
      <w:proofErr w:type="gramStart"/>
      <w:r w:rsidRPr="0000045C">
        <w:rPr>
          <w:b/>
          <w:bCs/>
          <w:lang w:bidi="ar-IQ"/>
        </w:rPr>
        <w:t>fetal</w:t>
      </w:r>
      <w:proofErr w:type="gramEnd"/>
      <w:r w:rsidRPr="0000045C">
        <w:rPr>
          <w:b/>
          <w:bCs/>
          <w:lang w:bidi="ar-IQ"/>
        </w:rPr>
        <w:t xml:space="preserve"> infection treatment with sulfadiazine and </w:t>
      </w:r>
      <w:proofErr w:type="spellStart"/>
      <w:r w:rsidRPr="0000045C">
        <w:rPr>
          <w:b/>
          <w:bCs/>
          <w:lang w:bidi="ar-IQ"/>
        </w:rPr>
        <w:t>pyrimethamine</w:t>
      </w:r>
      <w:proofErr w:type="spellEnd"/>
      <w:r w:rsidRPr="0000045C">
        <w:rPr>
          <w:b/>
          <w:bCs/>
          <w:lang w:bidi="ar-IQ"/>
        </w:rPr>
        <w:t xml:space="preserve"> plus calcium </w:t>
      </w:r>
      <w:proofErr w:type="spellStart"/>
      <w:r w:rsidRPr="0000045C">
        <w:rPr>
          <w:b/>
          <w:bCs/>
          <w:lang w:bidi="ar-IQ"/>
        </w:rPr>
        <w:t>folinate</w:t>
      </w:r>
      <w:proofErr w:type="spellEnd"/>
      <w:r w:rsidRPr="0000045C">
        <w:rPr>
          <w:b/>
          <w:bCs/>
          <w:lang w:bidi="ar-IQ"/>
        </w:rPr>
        <w:t xml:space="preserve"> is recommended</w:t>
      </w:r>
    </w:p>
    <w:p w:rsidR="0000045C" w:rsidRDefault="0000045C" w:rsidP="0000045C">
      <w:pPr>
        <w:pStyle w:val="a3"/>
        <w:jc w:val="center"/>
        <w:rPr>
          <w:b/>
          <w:bCs/>
          <w:lang w:bidi="ar-IQ"/>
        </w:rPr>
      </w:pPr>
    </w:p>
    <w:p w:rsidR="0000045C" w:rsidRPr="0000045C" w:rsidRDefault="0000045C" w:rsidP="0000045C">
      <w:pPr>
        <w:pStyle w:val="a3"/>
        <w:jc w:val="center"/>
        <w:rPr>
          <w:rFonts w:hint="cs"/>
          <w:b/>
          <w:bCs/>
          <w:rtl/>
          <w:lang w:bidi="ar-IQ"/>
        </w:rPr>
      </w:pPr>
    </w:p>
    <w:p w:rsidR="0000045C" w:rsidRPr="0000045C" w:rsidRDefault="0000045C" w:rsidP="0000045C">
      <w:pPr>
        <w:pStyle w:val="a3"/>
        <w:jc w:val="center"/>
        <w:rPr>
          <w:b/>
          <w:bCs/>
        </w:rPr>
      </w:pPr>
    </w:p>
    <w:p w:rsidR="0000045C" w:rsidRPr="0000045C" w:rsidRDefault="0000045C" w:rsidP="0000045C">
      <w:pPr>
        <w:pStyle w:val="a3"/>
        <w:bidi w:val="0"/>
        <w:jc w:val="center"/>
        <w:rPr>
          <w:b/>
          <w:bCs/>
          <w:rtl/>
          <w:lang w:bidi="ar-IQ"/>
        </w:rPr>
      </w:pPr>
    </w:p>
    <w:p w:rsidR="0000045C" w:rsidRDefault="0000045C" w:rsidP="0000045C">
      <w:pPr>
        <w:pStyle w:val="a3"/>
        <w:bidi w:val="0"/>
        <w:rPr>
          <w:lang w:bidi="ar-IQ"/>
        </w:rPr>
      </w:pPr>
      <w:r w:rsidRPr="0000045C">
        <w:rPr>
          <w:rFonts w:hint="cs"/>
          <w:b/>
          <w:bCs/>
          <w:lang w:bidi="ar-IQ"/>
        </w:rPr>
        <w:t>How likely is a baby to contract congenital toxoplasmosis?</w:t>
      </w:r>
    </w:p>
    <w:p w:rsidR="0000045C" w:rsidRDefault="0000045C" w:rsidP="0000045C">
      <w:pPr>
        <w:pStyle w:val="a3"/>
        <w:bidi w:val="0"/>
        <w:rPr>
          <w:lang w:bidi="ar-IQ"/>
        </w:rPr>
      </w:pPr>
    </w:p>
    <w:p w:rsidR="00AC3D3D" w:rsidRPr="00AC3D3D" w:rsidRDefault="00AC3D3D" w:rsidP="00AC3D3D">
      <w:pPr>
        <w:pStyle w:val="a3"/>
        <w:jc w:val="right"/>
        <w:rPr>
          <w:rtl/>
          <w:lang w:bidi="ar-IQ"/>
        </w:rPr>
      </w:pPr>
      <w:r>
        <w:rPr>
          <w:lang w:bidi="ar-IQ"/>
        </w:rPr>
        <w:t>1-</w:t>
      </w:r>
      <w:r w:rsidRPr="00AC3D3D">
        <w:rPr>
          <w:lang w:bidi="ar-IQ"/>
        </w:rPr>
        <w:t>Infection shortly before conception carries a 1% risk of transmission to the fetus, but a high risk of miscarriage if the fetus does become infected.</w:t>
      </w:r>
    </w:p>
    <w:p w:rsidR="00AC3D3D" w:rsidRPr="00AC3D3D" w:rsidRDefault="00AC3D3D" w:rsidP="00AC3D3D">
      <w:pPr>
        <w:pStyle w:val="a3"/>
        <w:jc w:val="right"/>
        <w:rPr>
          <w:rtl/>
          <w:lang w:bidi="ar-IQ"/>
        </w:rPr>
      </w:pPr>
      <w:proofErr w:type="gramStart"/>
      <w:r w:rsidRPr="00AC3D3D">
        <w:rPr>
          <w:lang w:bidi="ar-IQ"/>
        </w:rPr>
        <w:t>2.The</w:t>
      </w:r>
      <w:proofErr w:type="gramEnd"/>
      <w:r w:rsidRPr="00AC3D3D">
        <w:rPr>
          <w:lang w:bidi="ar-IQ"/>
        </w:rPr>
        <w:t xml:space="preserve"> first trimester</w:t>
      </w:r>
    </w:p>
    <w:p w:rsidR="00AC3D3D" w:rsidRPr="00AC3D3D" w:rsidRDefault="00AC3D3D" w:rsidP="00AC3D3D">
      <w:pPr>
        <w:pStyle w:val="a3"/>
        <w:jc w:val="right"/>
        <w:rPr>
          <w:rFonts w:hint="cs"/>
          <w:rtl/>
          <w:lang w:bidi="ar-IQ"/>
        </w:rPr>
      </w:pPr>
      <w:r w:rsidRPr="00AC3D3D">
        <w:rPr>
          <w:lang w:bidi="ar-IQ"/>
        </w:rPr>
        <w:t xml:space="preserve"> There is a 15% chance of the baby having congenital </w:t>
      </w:r>
      <w:proofErr w:type="gramStart"/>
      <w:r w:rsidRPr="00AC3D3D">
        <w:rPr>
          <w:lang w:bidi="ar-IQ"/>
        </w:rPr>
        <w:t>toxoplasmosis</w:t>
      </w:r>
      <w:r>
        <w:rPr>
          <w:lang w:bidi="ar-IQ"/>
        </w:rPr>
        <w:t xml:space="preserve"> .</w:t>
      </w:r>
      <w:proofErr w:type="gramEnd"/>
    </w:p>
    <w:p w:rsidR="00AC3D3D" w:rsidRPr="00AC3D3D" w:rsidRDefault="00AC3D3D" w:rsidP="00AC3D3D">
      <w:pPr>
        <w:pStyle w:val="a3"/>
        <w:jc w:val="right"/>
        <w:rPr>
          <w:rtl/>
          <w:lang w:bidi="ar-IQ"/>
        </w:rPr>
      </w:pPr>
      <w:r w:rsidRPr="00AC3D3D">
        <w:rPr>
          <w:lang w:bidi="ar-IQ"/>
        </w:rPr>
        <w:t xml:space="preserve"> </w:t>
      </w:r>
      <w:proofErr w:type="gramStart"/>
      <w:r w:rsidRPr="00AC3D3D">
        <w:rPr>
          <w:lang w:bidi="ar-IQ"/>
        </w:rPr>
        <w:t>3.The</w:t>
      </w:r>
      <w:proofErr w:type="gramEnd"/>
      <w:r w:rsidRPr="00AC3D3D">
        <w:rPr>
          <w:lang w:bidi="ar-IQ"/>
        </w:rPr>
        <w:t xml:space="preserve"> second trimester</w:t>
      </w:r>
    </w:p>
    <w:p w:rsidR="00AC3D3D" w:rsidRPr="00AC3D3D" w:rsidRDefault="00AC3D3D" w:rsidP="00AC3D3D">
      <w:pPr>
        <w:pStyle w:val="a3"/>
        <w:jc w:val="right"/>
        <w:rPr>
          <w:rtl/>
          <w:lang w:bidi="ar-IQ"/>
        </w:rPr>
      </w:pPr>
      <w:r w:rsidRPr="00AC3D3D">
        <w:rPr>
          <w:lang w:bidi="ar-IQ"/>
        </w:rPr>
        <w:t xml:space="preserve">The figure rises to a 25%. </w:t>
      </w:r>
      <w:proofErr w:type="gramStart"/>
      <w:r w:rsidRPr="00AC3D3D">
        <w:rPr>
          <w:lang w:bidi="ar-IQ"/>
        </w:rPr>
        <w:t>nearly</w:t>
      </w:r>
      <w:proofErr w:type="gramEnd"/>
      <w:r w:rsidRPr="00AC3D3D">
        <w:rPr>
          <w:lang w:bidi="ar-IQ"/>
        </w:rPr>
        <w:t xml:space="preserve"> 10 % will be severe </w:t>
      </w:r>
    </w:p>
    <w:p w:rsidR="00AC3D3D" w:rsidRPr="00AC3D3D" w:rsidRDefault="00AC3D3D" w:rsidP="00AC3D3D">
      <w:pPr>
        <w:pStyle w:val="a3"/>
        <w:jc w:val="right"/>
        <w:rPr>
          <w:rtl/>
          <w:lang w:bidi="ar-IQ"/>
        </w:rPr>
      </w:pPr>
      <w:r w:rsidRPr="00AC3D3D">
        <w:rPr>
          <w:lang w:bidi="ar-IQ"/>
        </w:rPr>
        <w:t xml:space="preserve"> </w:t>
      </w:r>
      <w:proofErr w:type="gramStart"/>
      <w:r w:rsidRPr="00AC3D3D">
        <w:rPr>
          <w:lang w:bidi="ar-IQ"/>
        </w:rPr>
        <w:t>4.The</w:t>
      </w:r>
      <w:proofErr w:type="gramEnd"/>
      <w:r w:rsidRPr="00AC3D3D">
        <w:rPr>
          <w:lang w:bidi="ar-IQ"/>
        </w:rPr>
        <w:t xml:space="preserve"> third trimester</w:t>
      </w:r>
    </w:p>
    <w:p w:rsidR="00AC3D3D" w:rsidRDefault="00AC3D3D" w:rsidP="00AC3D3D">
      <w:pPr>
        <w:pStyle w:val="a3"/>
        <w:jc w:val="right"/>
        <w:rPr>
          <w:lang w:bidi="ar-IQ"/>
        </w:rPr>
      </w:pPr>
      <w:r w:rsidRPr="00AC3D3D">
        <w:rPr>
          <w:lang w:bidi="ar-IQ"/>
        </w:rPr>
        <w:t xml:space="preserve">There is a 65% chance of the baby </w:t>
      </w:r>
      <w:proofErr w:type="gramStart"/>
      <w:r w:rsidRPr="00AC3D3D">
        <w:rPr>
          <w:lang w:bidi="ar-IQ"/>
        </w:rPr>
        <w:t>contracting  congenital</w:t>
      </w:r>
      <w:proofErr w:type="gramEnd"/>
      <w:r w:rsidRPr="00AC3D3D">
        <w:rPr>
          <w:lang w:bidi="ar-IQ"/>
        </w:rPr>
        <w:t xml:space="preserve"> toxoplasmosis, , and none will be severe . </w:t>
      </w:r>
    </w:p>
    <w:p w:rsidR="00AC3D3D" w:rsidRDefault="00AC3D3D" w:rsidP="00AC3D3D">
      <w:pPr>
        <w:pStyle w:val="a3"/>
        <w:jc w:val="right"/>
        <w:rPr>
          <w:lang w:bidi="ar-IQ"/>
        </w:rPr>
      </w:pPr>
    </w:p>
    <w:p w:rsidR="00AC3D3D" w:rsidRDefault="00AC3D3D" w:rsidP="00AC3D3D">
      <w:pPr>
        <w:pStyle w:val="a3"/>
        <w:jc w:val="right"/>
        <w:rPr>
          <w:lang w:bidi="ar-IQ"/>
        </w:rPr>
      </w:pPr>
    </w:p>
    <w:p w:rsidR="00AC3D3D" w:rsidRPr="00AC3D3D" w:rsidRDefault="00AC3D3D" w:rsidP="00AC3D3D">
      <w:pPr>
        <w:pStyle w:val="a3"/>
        <w:jc w:val="center"/>
        <w:rPr>
          <w:rtl/>
          <w:lang w:bidi="ar-IQ"/>
        </w:rPr>
      </w:pPr>
      <w:r w:rsidRPr="00AC3D3D">
        <w:rPr>
          <w:lang w:bidi="ar-IQ"/>
        </w:rPr>
        <w:t xml:space="preserve">To avoid </w:t>
      </w:r>
      <w:proofErr w:type="spellStart"/>
      <w:r w:rsidRPr="00AC3D3D">
        <w:rPr>
          <w:lang w:bidi="ar-IQ"/>
        </w:rPr>
        <w:t>toxoplasma</w:t>
      </w:r>
      <w:proofErr w:type="spellEnd"/>
      <w:r w:rsidRPr="00AC3D3D">
        <w:rPr>
          <w:lang w:bidi="ar-IQ"/>
        </w:rPr>
        <w:t xml:space="preserve"> during pregnancy</w:t>
      </w:r>
      <w:r w:rsidRPr="00AC3D3D">
        <w:t xml:space="preserve"> women </w:t>
      </w:r>
      <w:r w:rsidRPr="00AC3D3D">
        <w:rPr>
          <w:lang w:bidi="ar-IQ"/>
        </w:rPr>
        <w:t xml:space="preserve">who are </w:t>
      </w:r>
      <w:proofErr w:type="spellStart"/>
      <w:r w:rsidRPr="00AC3D3D">
        <w:rPr>
          <w:lang w:bidi="ar-IQ"/>
        </w:rPr>
        <w:t>seronegative</w:t>
      </w:r>
      <w:proofErr w:type="spellEnd"/>
      <w:r w:rsidRPr="00AC3D3D">
        <w:rPr>
          <w:lang w:bidi="ar-IQ"/>
        </w:rPr>
        <w:t>, should not contract the disease during pregnancy.</w:t>
      </w:r>
    </w:p>
    <w:p w:rsidR="0000045C" w:rsidRDefault="0000045C" w:rsidP="0000045C">
      <w:pPr>
        <w:pStyle w:val="a3"/>
        <w:bidi w:val="0"/>
        <w:rPr>
          <w:lang w:bidi="ar-IQ"/>
        </w:rPr>
      </w:pPr>
    </w:p>
    <w:p w:rsidR="00AC3D3D" w:rsidRDefault="00AC3D3D" w:rsidP="00AC3D3D">
      <w:pPr>
        <w:pStyle w:val="a3"/>
        <w:bidi w:val="0"/>
        <w:rPr>
          <w:lang w:bidi="ar-IQ"/>
        </w:rPr>
      </w:pPr>
    </w:p>
    <w:p w:rsidR="00AC3D3D" w:rsidRPr="00AC3D3D" w:rsidRDefault="00AC3D3D" w:rsidP="00AC3D3D">
      <w:pPr>
        <w:pStyle w:val="a3"/>
        <w:jc w:val="center"/>
        <w:rPr>
          <w:lang w:bidi="ar-IQ"/>
        </w:rPr>
      </w:pPr>
      <w:proofErr w:type="spellStart"/>
      <w:r w:rsidRPr="00AC3D3D">
        <w:rPr>
          <w:rFonts w:hint="cs"/>
          <w:b/>
          <w:bCs/>
          <w:lang w:bidi="ar-IQ"/>
        </w:rPr>
        <w:t>Giardiasis</w:t>
      </w:r>
      <w:proofErr w:type="spellEnd"/>
      <w:r w:rsidRPr="00AC3D3D">
        <w:rPr>
          <w:rFonts w:hint="cs"/>
          <w:b/>
          <w:bCs/>
          <w:lang w:bidi="ar-IQ"/>
        </w:rPr>
        <w:t xml:space="preserve"> </w:t>
      </w:r>
    </w:p>
    <w:p w:rsidR="00AC3D3D" w:rsidRPr="00AC3D3D" w:rsidRDefault="00AC3D3D" w:rsidP="00AC3D3D">
      <w:pPr>
        <w:pStyle w:val="a3"/>
        <w:bidi w:val="0"/>
        <w:jc w:val="center"/>
      </w:pPr>
    </w:p>
    <w:p w:rsidR="00AC3D3D" w:rsidRDefault="00AC3D3D" w:rsidP="00AC3D3D">
      <w:pPr>
        <w:pStyle w:val="a3"/>
        <w:bidi w:val="0"/>
        <w:jc w:val="center"/>
        <w:rPr>
          <w:lang w:bidi="ar-IQ"/>
        </w:rPr>
      </w:pPr>
      <w:r w:rsidRPr="00AC3D3D">
        <w:rPr>
          <w:lang w:bidi="ar-IQ"/>
        </w:rPr>
        <w:t xml:space="preserve">Infection with </w:t>
      </w:r>
      <w:proofErr w:type="spellStart"/>
      <w:r w:rsidRPr="00AC3D3D">
        <w:rPr>
          <w:lang w:bidi="ar-IQ"/>
        </w:rPr>
        <w:t>Giardia</w:t>
      </w:r>
      <w:proofErr w:type="spellEnd"/>
      <w:r w:rsidRPr="00AC3D3D">
        <w:rPr>
          <w:lang w:bidi="ar-IQ"/>
        </w:rPr>
        <w:t xml:space="preserve"> </w:t>
      </w:r>
      <w:proofErr w:type="spellStart"/>
      <w:r w:rsidRPr="00AC3D3D">
        <w:rPr>
          <w:lang w:bidi="ar-IQ"/>
        </w:rPr>
        <w:t>intestinalis</w:t>
      </w:r>
      <w:proofErr w:type="spellEnd"/>
      <w:r w:rsidRPr="00AC3D3D">
        <w:rPr>
          <w:lang w:bidi="ar-IQ"/>
        </w:rPr>
        <w:t xml:space="preserve">, </w:t>
      </w:r>
      <w:proofErr w:type="gramStart"/>
      <w:r w:rsidRPr="00AC3D3D">
        <w:rPr>
          <w:lang w:bidi="ar-IQ"/>
        </w:rPr>
        <w:t>It</w:t>
      </w:r>
      <w:proofErr w:type="gramEnd"/>
      <w:r w:rsidRPr="00AC3D3D">
        <w:rPr>
          <w:lang w:bidi="ar-IQ"/>
        </w:rPr>
        <w:t xml:space="preserve"> particularly affects children, tourists and </w:t>
      </w:r>
      <w:proofErr w:type="spellStart"/>
      <w:r w:rsidRPr="00AC3D3D">
        <w:rPr>
          <w:lang w:bidi="ar-IQ"/>
        </w:rPr>
        <w:t>immunosuppressed</w:t>
      </w:r>
      <w:proofErr w:type="spellEnd"/>
      <w:r w:rsidRPr="00AC3D3D">
        <w:rPr>
          <w:lang w:bidi="ar-IQ"/>
        </w:rPr>
        <w:t xml:space="preserve"> individuals</w:t>
      </w:r>
    </w:p>
    <w:p w:rsidR="00AC3D3D" w:rsidRDefault="00AC3D3D" w:rsidP="00AC3D3D">
      <w:pPr>
        <w:pStyle w:val="a3"/>
        <w:bidi w:val="0"/>
        <w:jc w:val="center"/>
        <w:rPr>
          <w:lang w:bidi="ar-IQ"/>
        </w:rPr>
      </w:pPr>
    </w:p>
    <w:p w:rsidR="00AC3D3D" w:rsidRDefault="00AC3D3D" w:rsidP="00AC3D3D">
      <w:pPr>
        <w:pStyle w:val="a3"/>
        <w:bidi w:val="0"/>
        <w:jc w:val="center"/>
        <w:rPr>
          <w:lang w:bidi="ar-IQ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AC3D3D" w:rsidTr="00AC3D3D">
        <w:tc>
          <w:tcPr>
            <w:tcW w:w="4261" w:type="dxa"/>
          </w:tcPr>
          <w:p w:rsidR="00AC3D3D" w:rsidRPr="00AC3D3D" w:rsidRDefault="00AC3D3D" w:rsidP="00AC3D3D">
            <w:pPr>
              <w:pStyle w:val="a3"/>
              <w:jc w:val="center"/>
              <w:rPr>
                <w:b/>
                <w:bCs/>
                <w:lang w:bidi="ar-IQ"/>
              </w:rPr>
            </w:pPr>
            <w:r w:rsidRPr="00AC3D3D">
              <w:rPr>
                <w:rFonts w:hint="cs"/>
                <w:b/>
                <w:bCs/>
                <w:lang w:bidi="ar-IQ"/>
              </w:rPr>
              <w:t>Clinical features</w:t>
            </w:r>
          </w:p>
          <w:p w:rsidR="00AC3D3D" w:rsidRPr="00AC3D3D" w:rsidRDefault="00AC3D3D" w:rsidP="00AC3D3D">
            <w:pPr>
              <w:pStyle w:val="a3"/>
              <w:jc w:val="center"/>
              <w:rPr>
                <w:rtl/>
                <w:lang w:bidi="ar-IQ"/>
              </w:rPr>
            </w:pPr>
            <w:proofErr w:type="gramStart"/>
            <w:r w:rsidRPr="00AC3D3D">
              <w:rPr>
                <w:lang w:bidi="ar-IQ"/>
              </w:rPr>
              <w:t>there</w:t>
            </w:r>
            <w:proofErr w:type="gramEnd"/>
            <w:r w:rsidRPr="00AC3D3D">
              <w:rPr>
                <w:lang w:bidi="ar-IQ"/>
              </w:rPr>
              <w:t xml:space="preserve"> is </w:t>
            </w:r>
            <w:proofErr w:type="spellStart"/>
            <w:r w:rsidRPr="00AC3D3D">
              <w:rPr>
                <w:lang w:bidi="ar-IQ"/>
              </w:rPr>
              <w:t>diarrhoea</w:t>
            </w:r>
            <w:proofErr w:type="spellEnd"/>
            <w:r w:rsidRPr="00AC3D3D">
              <w:rPr>
                <w:lang w:bidi="ar-IQ"/>
              </w:rPr>
              <w:t xml:space="preserve">, abdominal pain, weakness, anorexia, nausea and vomiting. </w:t>
            </w:r>
          </w:p>
          <w:p w:rsidR="00AC3D3D" w:rsidRDefault="00AC3D3D" w:rsidP="00AC3D3D">
            <w:pPr>
              <w:pStyle w:val="a3"/>
              <w:jc w:val="center"/>
              <w:rPr>
                <w:lang w:bidi="ar-IQ"/>
              </w:rPr>
            </w:pPr>
            <w:r w:rsidRPr="00AC3D3D">
              <w:rPr>
                <w:lang w:bidi="ar-IQ"/>
              </w:rPr>
              <w:t xml:space="preserve">  </w:t>
            </w:r>
            <w:proofErr w:type="gramStart"/>
            <w:r w:rsidRPr="00AC3D3D">
              <w:rPr>
                <w:lang w:bidi="ar-IQ"/>
              </w:rPr>
              <w:t>there</w:t>
            </w:r>
            <w:proofErr w:type="gramEnd"/>
            <w:r w:rsidRPr="00AC3D3D">
              <w:rPr>
                <w:lang w:bidi="ar-IQ"/>
              </w:rPr>
              <w:t xml:space="preserve"> may be abdominal distension and tenderness.</w:t>
            </w:r>
          </w:p>
          <w:p w:rsidR="00AC3D3D" w:rsidRPr="00AC3D3D" w:rsidRDefault="00AC3D3D" w:rsidP="00AC3D3D">
            <w:pPr>
              <w:pStyle w:val="a3"/>
              <w:jc w:val="center"/>
              <w:rPr>
                <w:lang w:bidi="ar-IQ"/>
              </w:rPr>
            </w:pPr>
            <w:r w:rsidRPr="00AC3D3D">
              <w:rPr>
                <w:rFonts w:hint="cs"/>
                <w:b/>
                <w:bCs/>
                <w:lang w:bidi="ar-IQ"/>
              </w:rPr>
              <w:t>Management</w:t>
            </w:r>
          </w:p>
          <w:p w:rsidR="00AC3D3D" w:rsidRDefault="00AC3D3D" w:rsidP="00AC3D3D">
            <w:pPr>
              <w:pStyle w:val="a3"/>
              <w:jc w:val="center"/>
              <w:rPr>
                <w:lang w:bidi="ar-IQ"/>
              </w:rPr>
            </w:pPr>
          </w:p>
          <w:p w:rsidR="00AC3D3D" w:rsidRPr="00AC3D3D" w:rsidRDefault="00AC3D3D" w:rsidP="00AC3D3D">
            <w:pPr>
              <w:pStyle w:val="a3"/>
              <w:jc w:val="center"/>
              <w:rPr>
                <w:lang w:bidi="ar-IQ"/>
              </w:rPr>
            </w:pPr>
            <w:r w:rsidRPr="00AC3D3D">
              <w:rPr>
                <w:lang w:bidi="ar-IQ"/>
              </w:rPr>
              <w:t xml:space="preserve">Treatment is with a single dose of </w:t>
            </w:r>
            <w:proofErr w:type="spellStart"/>
            <w:r w:rsidRPr="00AC3D3D">
              <w:rPr>
                <w:lang w:bidi="ar-IQ"/>
              </w:rPr>
              <w:t>tinidazole</w:t>
            </w:r>
            <w:proofErr w:type="spellEnd"/>
            <w:r w:rsidRPr="00AC3D3D">
              <w:rPr>
                <w:lang w:bidi="ar-IQ"/>
              </w:rPr>
              <w:t xml:space="preserve"> </w:t>
            </w:r>
          </w:p>
          <w:p w:rsidR="00AC3D3D" w:rsidRPr="00AC3D3D" w:rsidRDefault="00AC3D3D" w:rsidP="00AC3D3D">
            <w:pPr>
              <w:pStyle w:val="a3"/>
              <w:jc w:val="center"/>
              <w:rPr>
                <w:rFonts w:hint="cs"/>
                <w:rtl/>
                <w:lang w:bidi="ar-IQ"/>
              </w:rPr>
            </w:pPr>
            <w:r w:rsidRPr="00AC3D3D">
              <w:rPr>
                <w:lang w:bidi="ar-IQ"/>
              </w:rPr>
              <w:t xml:space="preserve">or </w:t>
            </w:r>
            <w:proofErr w:type="spellStart"/>
            <w:r w:rsidRPr="00AC3D3D">
              <w:rPr>
                <w:lang w:bidi="ar-IQ"/>
              </w:rPr>
              <w:t>metronidazole</w:t>
            </w:r>
            <w:proofErr w:type="spellEnd"/>
          </w:p>
          <w:p w:rsidR="00AC3D3D" w:rsidRDefault="00AC3D3D" w:rsidP="00AC3D3D">
            <w:pPr>
              <w:pStyle w:val="a3"/>
              <w:bidi w:val="0"/>
              <w:jc w:val="center"/>
              <w:rPr>
                <w:rFonts w:hint="cs"/>
                <w:lang w:bidi="ar-IQ"/>
              </w:rPr>
            </w:pPr>
          </w:p>
        </w:tc>
        <w:tc>
          <w:tcPr>
            <w:tcW w:w="4261" w:type="dxa"/>
          </w:tcPr>
          <w:p w:rsidR="00AC3D3D" w:rsidRDefault="00AC3D3D" w:rsidP="00AC3D3D">
            <w:pPr>
              <w:pStyle w:val="a3"/>
              <w:bidi w:val="0"/>
              <w:jc w:val="center"/>
              <w:rPr>
                <w:lang w:bidi="ar-IQ"/>
              </w:rPr>
            </w:pPr>
            <w:r w:rsidRPr="00AC3D3D">
              <w:rPr>
                <w:rFonts w:hint="cs"/>
                <w:b/>
                <w:bCs/>
                <w:lang w:bidi="ar-IQ"/>
              </w:rPr>
              <w:t>INVESTIGATIONS</w:t>
            </w:r>
          </w:p>
          <w:p w:rsidR="00000000" w:rsidRPr="00AC3D3D" w:rsidRDefault="00AC3D3D" w:rsidP="00AC3D3D">
            <w:pPr>
              <w:pStyle w:val="a3"/>
              <w:bidi w:val="0"/>
              <w:rPr>
                <w:lang w:bidi="ar-IQ"/>
              </w:rPr>
            </w:pPr>
            <w:r>
              <w:rPr>
                <w:lang w:bidi="ar-IQ"/>
              </w:rPr>
              <w:t>1-</w:t>
            </w:r>
            <w:r w:rsidRPr="00AC3D3D">
              <w:rPr>
                <w:lang w:bidi="ar-IQ"/>
              </w:rPr>
              <w:t xml:space="preserve">Stools </w:t>
            </w:r>
            <w:r w:rsidRPr="00AC3D3D">
              <w:rPr>
                <w:lang w:bidi="ar-IQ"/>
              </w:rPr>
              <w:t>should be examined for cysts.</w:t>
            </w:r>
          </w:p>
          <w:p w:rsidR="00000000" w:rsidRPr="00AC3D3D" w:rsidRDefault="00AC3D3D" w:rsidP="00AC3D3D">
            <w:pPr>
              <w:pStyle w:val="a3"/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2-</w:t>
            </w:r>
            <w:r w:rsidRPr="00AC3D3D">
              <w:rPr>
                <w:lang w:bidi="ar-IQ"/>
              </w:rPr>
              <w:t xml:space="preserve">Duodenal or </w:t>
            </w:r>
            <w:proofErr w:type="spellStart"/>
            <w:r w:rsidRPr="00AC3D3D">
              <w:rPr>
                <w:lang w:bidi="ar-IQ"/>
              </w:rPr>
              <w:t>jejunal</w:t>
            </w:r>
            <w:proofErr w:type="spellEnd"/>
            <w:r w:rsidRPr="00AC3D3D">
              <w:rPr>
                <w:lang w:bidi="ar-IQ"/>
              </w:rPr>
              <w:t xml:space="preserve"> </w:t>
            </w:r>
            <w:r w:rsidRPr="00AC3D3D">
              <w:rPr>
                <w:lang w:bidi="ar-IQ"/>
              </w:rPr>
              <w:t xml:space="preserve">aspiration </w:t>
            </w:r>
            <w:r w:rsidRPr="00AC3D3D">
              <w:rPr>
                <w:lang w:bidi="ar-IQ"/>
              </w:rPr>
              <w:t xml:space="preserve">by endoscopy </w:t>
            </w:r>
          </w:p>
          <w:p w:rsidR="00000000" w:rsidRPr="00AC3D3D" w:rsidRDefault="00AC3D3D" w:rsidP="00AC3D3D">
            <w:pPr>
              <w:pStyle w:val="a3"/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3-</w:t>
            </w:r>
            <w:r w:rsidRPr="00AC3D3D">
              <w:rPr>
                <w:lang w:bidi="ar-IQ"/>
              </w:rPr>
              <w:t xml:space="preserve">The </w:t>
            </w:r>
            <w:r w:rsidRPr="00AC3D3D">
              <w:rPr>
                <w:lang w:bidi="ar-IQ"/>
              </w:rPr>
              <w:t>'string test'</w:t>
            </w:r>
            <w:r w:rsidRPr="00AC3D3D">
              <w:rPr>
                <w:lang w:bidi="ar-IQ"/>
              </w:rPr>
              <w:t xml:space="preserve"> may be used</w:t>
            </w:r>
            <w:r w:rsidRPr="00AC3D3D">
              <w:rPr>
                <w:lang w:bidi="ar-IQ"/>
              </w:rPr>
              <w:t>.</w:t>
            </w:r>
          </w:p>
          <w:p w:rsidR="00000000" w:rsidRPr="00AC3D3D" w:rsidRDefault="00AC3D3D" w:rsidP="00AC3D3D">
            <w:pPr>
              <w:pStyle w:val="a3"/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4-</w:t>
            </w:r>
            <w:r w:rsidRPr="00AC3D3D">
              <w:rPr>
                <w:lang w:bidi="ar-IQ"/>
              </w:rPr>
              <w:t>A</w:t>
            </w:r>
            <w:r w:rsidRPr="00AC3D3D">
              <w:rPr>
                <w:lang w:bidi="ar-IQ"/>
              </w:rPr>
              <w:t xml:space="preserve"> number of </w:t>
            </w:r>
            <w:r w:rsidRPr="00AC3D3D">
              <w:rPr>
                <w:lang w:bidi="ar-IQ"/>
              </w:rPr>
              <w:t>stool antigen</w:t>
            </w:r>
            <w:r w:rsidRPr="00AC3D3D">
              <w:rPr>
                <w:lang w:bidi="ar-IQ"/>
              </w:rPr>
              <w:t xml:space="preserve"> detection tests are available.</w:t>
            </w:r>
          </w:p>
          <w:p w:rsidR="00000000" w:rsidRPr="00AC3D3D" w:rsidRDefault="00AC3D3D" w:rsidP="00AC3D3D">
            <w:pPr>
              <w:pStyle w:val="a3"/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5-</w:t>
            </w:r>
            <w:r w:rsidRPr="00AC3D3D">
              <w:rPr>
                <w:lang w:bidi="ar-IQ"/>
              </w:rPr>
              <w:t xml:space="preserve">On </w:t>
            </w:r>
            <w:proofErr w:type="spellStart"/>
            <w:r w:rsidRPr="00AC3D3D">
              <w:rPr>
                <w:lang w:bidi="ar-IQ"/>
              </w:rPr>
              <w:t>jejunal</w:t>
            </w:r>
            <w:proofErr w:type="spellEnd"/>
            <w:r w:rsidRPr="00AC3D3D">
              <w:rPr>
                <w:lang w:bidi="ar-IQ"/>
              </w:rPr>
              <w:t xml:space="preserve"> </w:t>
            </w:r>
            <w:r w:rsidRPr="00AC3D3D">
              <w:rPr>
                <w:lang w:bidi="ar-IQ"/>
              </w:rPr>
              <w:t xml:space="preserve">biopsy fresh mucus </w:t>
            </w:r>
            <w:r w:rsidRPr="00AC3D3D">
              <w:rPr>
                <w:lang w:bidi="ar-IQ"/>
              </w:rPr>
              <w:t xml:space="preserve">examination </w:t>
            </w:r>
          </w:p>
          <w:p w:rsidR="00AC3D3D" w:rsidRDefault="00AC3D3D" w:rsidP="00AC3D3D">
            <w:pPr>
              <w:pStyle w:val="a3"/>
              <w:bidi w:val="0"/>
              <w:jc w:val="center"/>
              <w:rPr>
                <w:rFonts w:hint="cs"/>
                <w:lang w:bidi="ar-IQ"/>
              </w:rPr>
            </w:pPr>
          </w:p>
        </w:tc>
      </w:tr>
    </w:tbl>
    <w:p w:rsidR="00AC3D3D" w:rsidRPr="00AC3D3D" w:rsidRDefault="00AC3D3D" w:rsidP="00AC3D3D">
      <w:pPr>
        <w:pStyle w:val="a3"/>
        <w:bidi w:val="0"/>
        <w:jc w:val="center"/>
        <w:rPr>
          <w:rFonts w:hint="cs"/>
          <w:rtl/>
          <w:lang w:bidi="ar-IQ"/>
        </w:rPr>
      </w:pPr>
    </w:p>
    <w:sectPr w:rsidR="00AC3D3D" w:rsidRPr="00AC3D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971ED"/>
    <w:multiLevelType w:val="hybridMultilevel"/>
    <w:tmpl w:val="98C89AF4"/>
    <w:lvl w:ilvl="0" w:tplc="19D0A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0AB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466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AC8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00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E8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961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28F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E4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261AA"/>
    <w:multiLevelType w:val="hybridMultilevel"/>
    <w:tmpl w:val="FD08B9A8"/>
    <w:lvl w:ilvl="0" w:tplc="D2CC8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60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88C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E4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E3B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FC9C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52C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0C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E4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54F82"/>
    <w:multiLevelType w:val="hybridMultilevel"/>
    <w:tmpl w:val="DD3CC652"/>
    <w:lvl w:ilvl="0" w:tplc="DAF8E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2A03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43E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05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20A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2A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27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348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5EF8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7EFB"/>
    <w:rsid w:val="0000045C"/>
    <w:rsid w:val="00AC3D3D"/>
    <w:rsid w:val="00E1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EFB"/>
    <w:pPr>
      <w:bidi/>
      <w:spacing w:after="0" w:line="240" w:lineRule="auto"/>
    </w:pPr>
  </w:style>
  <w:style w:type="table" w:styleId="a4">
    <w:name w:val="Table Grid"/>
    <w:basedOn w:val="a1"/>
    <w:uiPriority w:val="59"/>
    <w:rsid w:val="00E17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C3D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50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53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22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49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48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749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2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501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likavc</dc:creator>
  <cp:keywords/>
  <dc:description/>
  <cp:lastModifiedBy>likavc</cp:lastModifiedBy>
  <cp:revision>3</cp:revision>
  <dcterms:created xsi:type="dcterms:W3CDTF">2014-10-06T01:39:00Z</dcterms:created>
  <dcterms:modified xsi:type="dcterms:W3CDTF">2014-10-06T02:12:00Z</dcterms:modified>
</cp:coreProperties>
</file>