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DC0" w:rsidRPr="003F762E" w:rsidRDefault="00036DC0" w:rsidP="00036DC0">
      <w:pPr>
        <w:jc w:val="both"/>
        <w:rPr>
          <w:sz w:val="32"/>
          <w:szCs w:val="32"/>
        </w:rPr>
      </w:pPr>
      <w:r w:rsidRPr="003F762E">
        <w:rPr>
          <w:sz w:val="32"/>
          <w:szCs w:val="32"/>
        </w:rPr>
        <w:t>Achalasia:-</w:t>
      </w:r>
    </w:p>
    <w:p w:rsidR="003F762E" w:rsidRPr="003F762E" w:rsidRDefault="003F762E" w:rsidP="00036DC0">
      <w:pPr>
        <w:jc w:val="both"/>
        <w:rPr>
          <w:color w:val="548DD4" w:themeColor="text2" w:themeTint="99"/>
          <w:sz w:val="28"/>
          <w:szCs w:val="28"/>
        </w:rPr>
      </w:pPr>
      <w:r w:rsidRPr="003F762E">
        <w:rPr>
          <w:color w:val="548DD4" w:themeColor="text2" w:themeTint="99"/>
          <w:sz w:val="28"/>
          <w:szCs w:val="28"/>
        </w:rPr>
        <w:t>1. What is the meaning of achalasia?</w:t>
      </w:r>
    </w:p>
    <w:p w:rsidR="003F762E" w:rsidRPr="003F762E" w:rsidRDefault="003F762E" w:rsidP="00036DC0">
      <w:pPr>
        <w:jc w:val="both"/>
        <w:rPr>
          <w:color w:val="548DD4" w:themeColor="text2" w:themeTint="99"/>
          <w:sz w:val="28"/>
          <w:szCs w:val="28"/>
        </w:rPr>
      </w:pPr>
      <w:r w:rsidRPr="003F762E">
        <w:rPr>
          <w:color w:val="548DD4" w:themeColor="text2" w:themeTint="99"/>
          <w:sz w:val="28"/>
          <w:szCs w:val="28"/>
        </w:rPr>
        <w:t>2. How can you diagnose a patient with achalasia?</w:t>
      </w:r>
    </w:p>
    <w:p w:rsidR="003F762E" w:rsidRPr="003F762E" w:rsidRDefault="003F762E" w:rsidP="00036DC0">
      <w:pPr>
        <w:jc w:val="both"/>
        <w:rPr>
          <w:color w:val="548DD4" w:themeColor="text2" w:themeTint="99"/>
          <w:sz w:val="28"/>
          <w:szCs w:val="28"/>
        </w:rPr>
      </w:pPr>
      <w:r w:rsidRPr="003F762E">
        <w:rPr>
          <w:color w:val="548DD4" w:themeColor="text2" w:themeTint="99"/>
          <w:sz w:val="28"/>
          <w:szCs w:val="28"/>
        </w:rPr>
        <w:t>3. An old patient with long history of GERD present with dysphagia, what do you think the cause of his condition?</w:t>
      </w:r>
    </w:p>
    <w:p w:rsidR="003F762E" w:rsidRPr="003F762E" w:rsidRDefault="003F762E" w:rsidP="00036DC0">
      <w:pPr>
        <w:jc w:val="both"/>
        <w:rPr>
          <w:color w:val="548DD4" w:themeColor="text2" w:themeTint="99"/>
          <w:sz w:val="28"/>
          <w:szCs w:val="28"/>
        </w:rPr>
      </w:pPr>
      <w:r w:rsidRPr="003F762E">
        <w:rPr>
          <w:color w:val="548DD4" w:themeColor="text2" w:themeTint="99"/>
          <w:sz w:val="28"/>
          <w:szCs w:val="28"/>
        </w:rPr>
        <w:t>4. How could you manage a patient with CA esophagus?</w:t>
      </w:r>
    </w:p>
    <w:p w:rsidR="00036DC0" w:rsidRPr="008C786C" w:rsidRDefault="00036DC0" w:rsidP="00036DC0">
      <w:pPr>
        <w:jc w:val="both"/>
        <w:rPr>
          <w:sz w:val="28"/>
          <w:szCs w:val="28"/>
        </w:rPr>
      </w:pPr>
    </w:p>
    <w:p w:rsidR="0087774A" w:rsidRDefault="00036DC0" w:rsidP="00036DC0">
      <w:pPr>
        <w:jc w:val="both"/>
        <w:rPr>
          <w:sz w:val="28"/>
          <w:szCs w:val="28"/>
        </w:rPr>
      </w:pPr>
      <w:r w:rsidRPr="008C786C">
        <w:rPr>
          <w:sz w:val="28"/>
          <w:szCs w:val="28"/>
        </w:rPr>
        <w:t xml:space="preserve">     </w:t>
      </w:r>
      <w:r w:rsidR="0087774A">
        <w:rPr>
          <w:noProof/>
        </w:rPr>
        <w:drawing>
          <wp:inline distT="0" distB="0" distL="0" distR="0" wp14:anchorId="07CE0F9D" wp14:editId="45F72648">
            <wp:extent cx="5274310" cy="3795905"/>
            <wp:effectExtent l="0" t="0" r="2540" b="0"/>
            <wp:docPr id="1" name="Picture 1" descr="نتيجة بحث الصور عن ‪esophageal achal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esophageal achalas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795905"/>
                    </a:xfrm>
                    <a:prstGeom prst="rect">
                      <a:avLst/>
                    </a:prstGeom>
                    <a:noFill/>
                    <a:ln>
                      <a:noFill/>
                    </a:ln>
                  </pic:spPr>
                </pic:pic>
              </a:graphicData>
            </a:graphic>
          </wp:inline>
        </w:drawing>
      </w:r>
      <w:r w:rsidRPr="008C786C">
        <w:rPr>
          <w:sz w:val="28"/>
          <w:szCs w:val="28"/>
        </w:rPr>
        <w:t xml:space="preserve">  </w:t>
      </w:r>
    </w:p>
    <w:p w:rsidR="0087774A" w:rsidRDefault="0087774A" w:rsidP="00036DC0">
      <w:pPr>
        <w:jc w:val="both"/>
        <w:rPr>
          <w:sz w:val="28"/>
          <w:szCs w:val="28"/>
        </w:rPr>
      </w:pPr>
    </w:p>
    <w:p w:rsidR="00036DC0" w:rsidRPr="008C786C" w:rsidRDefault="00036DC0" w:rsidP="00036DC0">
      <w:pPr>
        <w:jc w:val="both"/>
        <w:rPr>
          <w:sz w:val="28"/>
          <w:szCs w:val="28"/>
        </w:rPr>
      </w:pPr>
      <w:r w:rsidRPr="008C786C">
        <w:rPr>
          <w:sz w:val="28"/>
          <w:szCs w:val="28"/>
        </w:rPr>
        <w:t xml:space="preserve">  It is functional obstruction at the level of lower esophageal sphincter due to:-</w:t>
      </w:r>
    </w:p>
    <w:p w:rsidR="00036DC0" w:rsidRPr="008C786C" w:rsidRDefault="00036DC0" w:rsidP="00036DC0">
      <w:pPr>
        <w:numPr>
          <w:ilvl w:val="0"/>
          <w:numId w:val="2"/>
        </w:numPr>
        <w:jc w:val="both"/>
        <w:rPr>
          <w:sz w:val="28"/>
          <w:szCs w:val="28"/>
        </w:rPr>
      </w:pPr>
      <w:r w:rsidRPr="008C786C">
        <w:rPr>
          <w:sz w:val="28"/>
          <w:szCs w:val="28"/>
        </w:rPr>
        <w:t>Hypertonic lower oesophageal sphincter which fail to relax in response to the swallowing wave.</w:t>
      </w:r>
    </w:p>
    <w:p w:rsidR="00036DC0" w:rsidRPr="008C786C" w:rsidRDefault="00036DC0" w:rsidP="00036DC0">
      <w:pPr>
        <w:numPr>
          <w:ilvl w:val="0"/>
          <w:numId w:val="2"/>
        </w:numPr>
        <w:jc w:val="both"/>
        <w:rPr>
          <w:sz w:val="28"/>
          <w:szCs w:val="28"/>
        </w:rPr>
      </w:pPr>
      <w:r w:rsidRPr="008C786C">
        <w:rPr>
          <w:sz w:val="28"/>
          <w:szCs w:val="28"/>
        </w:rPr>
        <w:t>Failure of propagated oesophageal contraction, leading to progressive dilatation of the gullet.</w:t>
      </w:r>
    </w:p>
    <w:p w:rsidR="00036DC0" w:rsidRPr="008C786C" w:rsidRDefault="00036DC0" w:rsidP="00036DC0">
      <w:pPr>
        <w:numPr>
          <w:ilvl w:val="0"/>
          <w:numId w:val="2"/>
        </w:numPr>
        <w:jc w:val="both"/>
        <w:rPr>
          <w:sz w:val="28"/>
          <w:szCs w:val="28"/>
        </w:rPr>
      </w:pPr>
      <w:r w:rsidRPr="008C786C">
        <w:rPr>
          <w:sz w:val="28"/>
          <w:szCs w:val="28"/>
        </w:rPr>
        <w:t>Degeneration of ganglion cell in the muscles of the mid and lower oesophageal. This abnormal non adrenergic non cholinergic (NANC) innervations related to abnormal nitric oxides synthesis with in the lower oesophageal sphincter and the body of esophagus</w:t>
      </w:r>
    </w:p>
    <w:p w:rsidR="00036DC0" w:rsidRPr="008C786C" w:rsidRDefault="00036DC0" w:rsidP="00036DC0">
      <w:pPr>
        <w:numPr>
          <w:ilvl w:val="0"/>
          <w:numId w:val="2"/>
        </w:numPr>
        <w:jc w:val="both"/>
        <w:rPr>
          <w:sz w:val="28"/>
          <w:szCs w:val="28"/>
        </w:rPr>
      </w:pPr>
      <w:r w:rsidRPr="008C786C">
        <w:rPr>
          <w:sz w:val="28"/>
          <w:szCs w:val="28"/>
        </w:rPr>
        <w:t>Loss of the dorsal vagal nuclei with in the brain stem in the later stages.</w:t>
      </w:r>
    </w:p>
    <w:p w:rsidR="00036DC0" w:rsidRPr="008C786C" w:rsidRDefault="00036DC0" w:rsidP="00036DC0">
      <w:pPr>
        <w:numPr>
          <w:ilvl w:val="0"/>
          <w:numId w:val="2"/>
        </w:numPr>
        <w:jc w:val="both"/>
        <w:rPr>
          <w:sz w:val="28"/>
          <w:szCs w:val="28"/>
        </w:rPr>
      </w:pPr>
      <w:r w:rsidRPr="008C786C">
        <w:rPr>
          <w:sz w:val="28"/>
          <w:szCs w:val="28"/>
        </w:rPr>
        <w:lastRenderedPageBreak/>
        <w:t>Chagas dis.:-is endemic</w:t>
      </w:r>
      <w:r>
        <w:rPr>
          <w:sz w:val="28"/>
          <w:szCs w:val="28"/>
        </w:rPr>
        <w:t xml:space="preserve"> in </w:t>
      </w:r>
      <w:r w:rsidR="00DA6D81" w:rsidRPr="008C786C">
        <w:rPr>
          <w:sz w:val="28"/>
          <w:szCs w:val="28"/>
        </w:rPr>
        <w:t>South</w:t>
      </w:r>
      <w:r w:rsidRPr="008C786C">
        <w:rPr>
          <w:sz w:val="28"/>
          <w:szCs w:val="28"/>
        </w:rPr>
        <w:t xml:space="preserve"> </w:t>
      </w:r>
      <w:smartTag w:uri="urn:schemas-microsoft-com:office:smarttags" w:element="country-region">
        <w:smartTag w:uri="urn:schemas-microsoft-com:office:smarttags" w:element="place">
          <w:r w:rsidRPr="008C786C">
            <w:rPr>
              <w:sz w:val="28"/>
              <w:szCs w:val="28"/>
            </w:rPr>
            <w:t>America</w:t>
          </w:r>
        </w:smartTag>
      </w:smartTag>
      <w:r w:rsidRPr="008C786C">
        <w:rPr>
          <w:sz w:val="28"/>
          <w:szCs w:val="28"/>
        </w:rPr>
        <w:t xml:space="preserve"> due to parasite trypanosome cruzy leads to myocarditis and arrange of motility disorders of the GIT at various level.</w:t>
      </w:r>
    </w:p>
    <w:p w:rsidR="00036DC0" w:rsidRPr="008C786C" w:rsidRDefault="00036DC0" w:rsidP="00036DC0">
      <w:pPr>
        <w:jc w:val="both"/>
        <w:rPr>
          <w:sz w:val="28"/>
          <w:szCs w:val="28"/>
        </w:rPr>
      </w:pPr>
    </w:p>
    <w:p w:rsidR="00036DC0" w:rsidRDefault="00036DC0" w:rsidP="00036DC0">
      <w:pPr>
        <w:jc w:val="both"/>
        <w:rPr>
          <w:sz w:val="28"/>
          <w:szCs w:val="28"/>
        </w:rPr>
      </w:pPr>
      <w:r w:rsidRPr="00E94664">
        <w:rPr>
          <w:color w:val="4F81BD" w:themeColor="accent1"/>
          <w:sz w:val="28"/>
          <w:szCs w:val="28"/>
        </w:rPr>
        <w:t>Clinical picture</w:t>
      </w:r>
      <w:r w:rsidRPr="008C786C">
        <w:rPr>
          <w:sz w:val="28"/>
          <w:szCs w:val="28"/>
        </w:rPr>
        <w:t>:-</w:t>
      </w:r>
    </w:p>
    <w:p w:rsidR="0087774A" w:rsidRPr="008C786C" w:rsidRDefault="0087774A" w:rsidP="00036DC0">
      <w:pPr>
        <w:jc w:val="both"/>
        <w:rPr>
          <w:sz w:val="28"/>
          <w:szCs w:val="28"/>
        </w:rPr>
      </w:pPr>
      <w:r>
        <w:rPr>
          <w:noProof/>
        </w:rPr>
        <w:drawing>
          <wp:inline distT="0" distB="0" distL="0" distR="0" wp14:anchorId="684581FB" wp14:editId="78D451D7">
            <wp:extent cx="2390775" cy="1914525"/>
            <wp:effectExtent l="0" t="0" r="9525" b="9525"/>
            <wp:docPr id="2" name="Picture 2" descr="نتيجة بحث الصور عن ‪esophageal achal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esophageal achalas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a:ln>
                      <a:noFill/>
                    </a:ln>
                  </pic:spPr>
                </pic:pic>
              </a:graphicData>
            </a:graphic>
          </wp:inline>
        </w:drawing>
      </w:r>
    </w:p>
    <w:p w:rsidR="00036DC0" w:rsidRPr="008C786C" w:rsidRDefault="00036DC0" w:rsidP="00036DC0">
      <w:pPr>
        <w:jc w:val="both"/>
        <w:rPr>
          <w:sz w:val="28"/>
          <w:szCs w:val="28"/>
        </w:rPr>
      </w:pPr>
      <w:r w:rsidRPr="008C786C">
        <w:rPr>
          <w:sz w:val="28"/>
          <w:szCs w:val="28"/>
        </w:rPr>
        <w:t>It is usually developed in middle life but can occur at any age.</w:t>
      </w:r>
    </w:p>
    <w:p w:rsidR="00036DC0" w:rsidRPr="008C786C" w:rsidRDefault="00E717D4" w:rsidP="00036DC0">
      <w:pPr>
        <w:jc w:val="both"/>
        <w:rPr>
          <w:sz w:val="28"/>
          <w:szCs w:val="28"/>
        </w:rPr>
      </w:pPr>
      <w:r>
        <w:rPr>
          <w:sz w:val="28"/>
          <w:szCs w:val="28"/>
        </w:rPr>
        <w:t>Dys</w:t>
      </w:r>
      <w:r w:rsidR="00036DC0" w:rsidRPr="008C786C">
        <w:rPr>
          <w:sz w:val="28"/>
          <w:szCs w:val="28"/>
        </w:rPr>
        <w:t>phagia develops slowly; it is initially intermittent, worse for solid and is eased by drinking liquid and by standing and moving around post eating.</w:t>
      </w:r>
    </w:p>
    <w:p w:rsidR="00036DC0" w:rsidRPr="008C786C" w:rsidRDefault="00036DC0" w:rsidP="00036DC0">
      <w:pPr>
        <w:jc w:val="both"/>
        <w:rPr>
          <w:sz w:val="28"/>
          <w:szCs w:val="28"/>
        </w:rPr>
      </w:pPr>
      <w:r w:rsidRPr="008C786C">
        <w:rPr>
          <w:sz w:val="28"/>
          <w:szCs w:val="28"/>
        </w:rPr>
        <w:t xml:space="preserve"> Heart burn doesn’t occur because no GERD can occur. As disease progress, nocturnal aspiration and severe dysphagia for both solid and liquid (vigorous achalasia</w:t>
      </w:r>
      <w:proofErr w:type="gramStart"/>
      <w:r w:rsidRPr="008C786C">
        <w:rPr>
          <w:sz w:val="28"/>
          <w:szCs w:val="28"/>
        </w:rPr>
        <w:t>) .</w:t>
      </w:r>
      <w:proofErr w:type="gramEnd"/>
    </w:p>
    <w:p w:rsidR="00036DC0" w:rsidRPr="008C786C" w:rsidRDefault="00036DC0" w:rsidP="00036DC0">
      <w:pPr>
        <w:jc w:val="both"/>
        <w:rPr>
          <w:sz w:val="28"/>
          <w:szCs w:val="28"/>
        </w:rPr>
      </w:pPr>
      <w:r w:rsidRPr="008C786C">
        <w:rPr>
          <w:sz w:val="28"/>
          <w:szCs w:val="28"/>
        </w:rPr>
        <w:t xml:space="preserve">    Achalasia is a predisposing factor for CA </w:t>
      </w:r>
      <w:r w:rsidR="00E717D4" w:rsidRPr="008C786C">
        <w:rPr>
          <w:sz w:val="28"/>
          <w:szCs w:val="28"/>
        </w:rPr>
        <w:t>esophagus</w:t>
      </w:r>
      <w:r w:rsidRPr="008C786C">
        <w:rPr>
          <w:sz w:val="28"/>
          <w:szCs w:val="28"/>
        </w:rPr>
        <w:t xml:space="preserve"> rarely as </w:t>
      </w:r>
      <w:r w:rsidR="00E717D4" w:rsidRPr="008C786C">
        <w:rPr>
          <w:sz w:val="28"/>
          <w:szCs w:val="28"/>
        </w:rPr>
        <w:t>squamous</w:t>
      </w:r>
      <w:r w:rsidRPr="008C786C">
        <w:rPr>
          <w:sz w:val="28"/>
          <w:szCs w:val="28"/>
        </w:rPr>
        <w:t xml:space="preserve"> cell carcinoma.</w:t>
      </w:r>
    </w:p>
    <w:p w:rsidR="00036DC0" w:rsidRPr="008C786C" w:rsidRDefault="00036DC0" w:rsidP="00036DC0">
      <w:pPr>
        <w:jc w:val="both"/>
        <w:rPr>
          <w:sz w:val="28"/>
          <w:szCs w:val="28"/>
        </w:rPr>
      </w:pPr>
    </w:p>
    <w:p w:rsidR="00036DC0" w:rsidRPr="00E94664" w:rsidRDefault="00036DC0" w:rsidP="00036DC0">
      <w:pPr>
        <w:jc w:val="both"/>
        <w:rPr>
          <w:color w:val="4F81BD" w:themeColor="accent1"/>
          <w:sz w:val="28"/>
          <w:szCs w:val="28"/>
        </w:rPr>
      </w:pPr>
      <w:r w:rsidRPr="00E94664">
        <w:rPr>
          <w:color w:val="4F81BD" w:themeColor="accent1"/>
          <w:sz w:val="28"/>
          <w:szCs w:val="28"/>
        </w:rPr>
        <w:t>Investigations:-</w:t>
      </w:r>
    </w:p>
    <w:p w:rsidR="00036DC0" w:rsidRDefault="00036DC0" w:rsidP="00036DC0">
      <w:pPr>
        <w:numPr>
          <w:ilvl w:val="0"/>
          <w:numId w:val="3"/>
        </w:numPr>
        <w:jc w:val="both"/>
        <w:rPr>
          <w:sz w:val="28"/>
          <w:szCs w:val="28"/>
        </w:rPr>
      </w:pPr>
      <w:r w:rsidRPr="008C786C">
        <w:rPr>
          <w:sz w:val="28"/>
          <w:szCs w:val="28"/>
        </w:rPr>
        <w:t xml:space="preserve">Chest x-ray may be abnormal in late dis., with widening of mediastinum (oesophageal dilatation) and presence of aspiration </w:t>
      </w:r>
      <w:r w:rsidR="00E717D4" w:rsidRPr="008C786C">
        <w:rPr>
          <w:sz w:val="28"/>
          <w:szCs w:val="28"/>
        </w:rPr>
        <w:t>pneumonitis</w:t>
      </w:r>
      <w:r w:rsidRPr="008C786C">
        <w:rPr>
          <w:sz w:val="28"/>
          <w:szCs w:val="28"/>
        </w:rPr>
        <w:t>.</w:t>
      </w:r>
    </w:p>
    <w:p w:rsidR="00216689" w:rsidRPr="008C786C" w:rsidRDefault="00291F52" w:rsidP="00216689">
      <w:pPr>
        <w:ind w:left="1080"/>
        <w:jc w:val="both"/>
        <w:rPr>
          <w:sz w:val="28"/>
          <w:szCs w:val="28"/>
        </w:rPr>
      </w:pPr>
      <w:r>
        <w:rPr>
          <w:noProof/>
        </w:rPr>
        <w:lastRenderedPageBreak/>
        <w:drawing>
          <wp:inline distT="0" distB="0" distL="0" distR="0" wp14:anchorId="05CC7441" wp14:editId="144F4ABA">
            <wp:extent cx="5274310" cy="5367218"/>
            <wp:effectExtent l="0" t="0" r="2540" b="5080"/>
            <wp:docPr id="6" name="Picture 6" descr="نتيجة بحث الصور عن ‪esophageal achal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نتيجة بحث الصور عن ‪esophageal achalas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5367218"/>
                    </a:xfrm>
                    <a:prstGeom prst="rect">
                      <a:avLst/>
                    </a:prstGeom>
                    <a:noFill/>
                    <a:ln>
                      <a:noFill/>
                    </a:ln>
                  </pic:spPr>
                </pic:pic>
              </a:graphicData>
            </a:graphic>
          </wp:inline>
        </w:drawing>
      </w:r>
    </w:p>
    <w:p w:rsidR="00036DC0" w:rsidRDefault="00036DC0" w:rsidP="00036DC0">
      <w:pPr>
        <w:numPr>
          <w:ilvl w:val="0"/>
          <w:numId w:val="3"/>
        </w:numPr>
        <w:jc w:val="both"/>
        <w:rPr>
          <w:sz w:val="28"/>
          <w:szCs w:val="28"/>
        </w:rPr>
      </w:pPr>
      <w:r w:rsidRPr="008C786C">
        <w:rPr>
          <w:sz w:val="28"/>
          <w:szCs w:val="28"/>
        </w:rPr>
        <w:t>Barium swallows   . Tapered narrowing (bird beak) of the lower oesophagus and dilating body of oesophagus, a peristaltic and food filled (sigmoid oesophagus).</w:t>
      </w:r>
    </w:p>
    <w:p w:rsidR="00F55087" w:rsidRDefault="00F55087" w:rsidP="00F55087">
      <w:pPr>
        <w:ind w:left="1080"/>
        <w:jc w:val="both"/>
        <w:rPr>
          <w:sz w:val="28"/>
          <w:szCs w:val="28"/>
        </w:rPr>
      </w:pPr>
    </w:p>
    <w:p w:rsidR="00F55087" w:rsidRDefault="00F55087" w:rsidP="00F55087">
      <w:pPr>
        <w:ind w:left="1080"/>
        <w:jc w:val="both"/>
        <w:rPr>
          <w:sz w:val="28"/>
          <w:szCs w:val="28"/>
        </w:rPr>
      </w:pPr>
    </w:p>
    <w:p w:rsidR="00F55087" w:rsidRDefault="00F55087" w:rsidP="00F55087">
      <w:pPr>
        <w:ind w:left="1080"/>
        <w:jc w:val="both"/>
        <w:rPr>
          <w:sz w:val="28"/>
          <w:szCs w:val="28"/>
        </w:rPr>
      </w:pPr>
      <w:r>
        <w:rPr>
          <w:noProof/>
        </w:rPr>
        <w:lastRenderedPageBreak/>
        <w:drawing>
          <wp:inline distT="0" distB="0" distL="0" distR="0" wp14:anchorId="4951D322" wp14:editId="4C1378E8">
            <wp:extent cx="5274310" cy="2717821"/>
            <wp:effectExtent l="0" t="0" r="2540" b="6350"/>
            <wp:docPr id="3" name="Picture 3" descr="Figure 1 Classification of distal esophageal morphology in esophageal achalasia. Note: Cases from Showa University Northern Yokohama Hospital, Yokohama, Japan. Abbreviations: Sp, spindle type; Fk, flask type; Sig, sigmoid typ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1 Classification of distal esophageal morphology in esophageal achalasia. Note: Cases from Showa University Northern Yokohama Hospital, Yokohama, Japan. Abbreviations: Sp, spindle type; Fk, flask type; Sig, sigmoid type.  &#10;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717821"/>
                    </a:xfrm>
                    <a:prstGeom prst="rect">
                      <a:avLst/>
                    </a:prstGeom>
                    <a:noFill/>
                    <a:ln>
                      <a:noFill/>
                    </a:ln>
                  </pic:spPr>
                </pic:pic>
              </a:graphicData>
            </a:graphic>
          </wp:inline>
        </w:drawing>
      </w:r>
    </w:p>
    <w:p w:rsidR="00F55087" w:rsidRDefault="00F55087" w:rsidP="00F55087">
      <w:pPr>
        <w:ind w:left="1080"/>
        <w:jc w:val="both"/>
        <w:rPr>
          <w:sz w:val="28"/>
          <w:szCs w:val="28"/>
        </w:rPr>
      </w:pPr>
    </w:p>
    <w:p w:rsidR="00F55087" w:rsidRDefault="00F55087" w:rsidP="00F55087">
      <w:pPr>
        <w:ind w:left="1080"/>
        <w:jc w:val="both"/>
        <w:rPr>
          <w:sz w:val="28"/>
          <w:szCs w:val="28"/>
        </w:rPr>
      </w:pPr>
    </w:p>
    <w:p w:rsidR="007D19D7" w:rsidRPr="008C786C" w:rsidRDefault="007D19D7" w:rsidP="00F55087">
      <w:pPr>
        <w:ind w:left="1080"/>
        <w:jc w:val="both"/>
        <w:rPr>
          <w:sz w:val="28"/>
          <w:szCs w:val="28"/>
        </w:rPr>
      </w:pPr>
      <w:r>
        <w:rPr>
          <w:noProof/>
        </w:rPr>
        <w:drawing>
          <wp:inline distT="0" distB="0" distL="0" distR="0" wp14:anchorId="32940E08" wp14:editId="766368B4">
            <wp:extent cx="3867150" cy="3867150"/>
            <wp:effectExtent l="0" t="0" r="0" b="0"/>
            <wp:docPr id="7" name="Picture 7" descr="نتيجة بحث الصور عن ‪esophageal achal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نتيجة بحث الصور عن ‪esophageal achalas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150" cy="3867150"/>
                    </a:xfrm>
                    <a:prstGeom prst="rect">
                      <a:avLst/>
                    </a:prstGeom>
                    <a:noFill/>
                    <a:ln>
                      <a:noFill/>
                    </a:ln>
                  </pic:spPr>
                </pic:pic>
              </a:graphicData>
            </a:graphic>
          </wp:inline>
        </w:drawing>
      </w:r>
    </w:p>
    <w:p w:rsidR="00F55087" w:rsidRPr="008C786C" w:rsidRDefault="00036DC0" w:rsidP="00F55087">
      <w:pPr>
        <w:numPr>
          <w:ilvl w:val="0"/>
          <w:numId w:val="3"/>
        </w:numPr>
        <w:jc w:val="both"/>
        <w:rPr>
          <w:sz w:val="28"/>
          <w:szCs w:val="28"/>
        </w:rPr>
      </w:pPr>
      <w:r w:rsidRPr="008C786C">
        <w:rPr>
          <w:sz w:val="28"/>
          <w:szCs w:val="28"/>
        </w:rPr>
        <w:t>Endoscope.  is a must ,to exclude carcinoma of oesophagus, which can give (</w:t>
      </w:r>
      <w:r w:rsidR="00EE13D8" w:rsidRPr="008C786C">
        <w:rPr>
          <w:sz w:val="28"/>
          <w:szCs w:val="28"/>
        </w:rPr>
        <w:t>pseudo achalasia</w:t>
      </w:r>
      <w:r w:rsidRPr="008C786C">
        <w:rPr>
          <w:sz w:val="28"/>
          <w:szCs w:val="28"/>
        </w:rPr>
        <w:t xml:space="preserve">) due to the same radiological </w:t>
      </w:r>
    </w:p>
    <w:p w:rsidR="00036DC0" w:rsidRDefault="00036DC0" w:rsidP="00036DC0">
      <w:pPr>
        <w:numPr>
          <w:ilvl w:val="0"/>
          <w:numId w:val="3"/>
        </w:numPr>
        <w:jc w:val="both"/>
        <w:rPr>
          <w:sz w:val="28"/>
          <w:szCs w:val="28"/>
        </w:rPr>
      </w:pPr>
      <w:r w:rsidRPr="008C786C">
        <w:rPr>
          <w:sz w:val="28"/>
          <w:szCs w:val="28"/>
        </w:rPr>
        <w:t>Manometer</w:t>
      </w:r>
      <w:proofErr w:type="gramStart"/>
      <w:r w:rsidRPr="008C786C">
        <w:rPr>
          <w:sz w:val="28"/>
          <w:szCs w:val="28"/>
        </w:rPr>
        <w:t>:-</w:t>
      </w:r>
      <w:proofErr w:type="gramEnd"/>
      <w:r w:rsidRPr="008C786C">
        <w:rPr>
          <w:sz w:val="28"/>
          <w:szCs w:val="28"/>
        </w:rPr>
        <w:t xml:space="preserve">  confirms high pressure , </w:t>
      </w:r>
      <w:r w:rsidR="00EE13D8" w:rsidRPr="008C786C">
        <w:rPr>
          <w:sz w:val="28"/>
          <w:szCs w:val="28"/>
        </w:rPr>
        <w:t>non-relaxing</w:t>
      </w:r>
      <w:r w:rsidRPr="008C786C">
        <w:rPr>
          <w:sz w:val="28"/>
          <w:szCs w:val="28"/>
        </w:rPr>
        <w:t xml:space="preserve"> lower esophageal sphincter ,with poor contractility of the oesophageal body. The intraoesophageal pressure is higher than the gastric pressure due to a fluid and food filled oesophagus.</w:t>
      </w:r>
    </w:p>
    <w:p w:rsidR="006C6331" w:rsidRPr="008C786C" w:rsidRDefault="006C6331" w:rsidP="006C6331">
      <w:pPr>
        <w:ind w:left="1080"/>
        <w:jc w:val="both"/>
        <w:rPr>
          <w:sz w:val="28"/>
          <w:szCs w:val="28"/>
        </w:rPr>
      </w:pPr>
      <w:r>
        <w:rPr>
          <w:noProof/>
        </w:rPr>
        <w:lastRenderedPageBreak/>
        <w:drawing>
          <wp:inline distT="0" distB="0" distL="0" distR="0" wp14:anchorId="03B4B734" wp14:editId="33F49536">
            <wp:extent cx="2286000" cy="1666875"/>
            <wp:effectExtent l="0" t="0" r="0" b="9525"/>
            <wp:docPr id="8" name="Picture 8" descr="نتيجة بحث الصور عن ‪esophageal achal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نتيجة بحث الصور عن ‪esophageal achalas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666875"/>
                    </a:xfrm>
                    <a:prstGeom prst="rect">
                      <a:avLst/>
                    </a:prstGeom>
                    <a:noFill/>
                    <a:ln>
                      <a:noFill/>
                    </a:ln>
                  </pic:spPr>
                </pic:pic>
              </a:graphicData>
            </a:graphic>
          </wp:inline>
        </w:drawing>
      </w:r>
    </w:p>
    <w:p w:rsidR="00036DC0" w:rsidRPr="008C786C" w:rsidRDefault="00036DC0" w:rsidP="00036DC0">
      <w:pPr>
        <w:jc w:val="both"/>
        <w:rPr>
          <w:sz w:val="28"/>
          <w:szCs w:val="28"/>
        </w:rPr>
      </w:pPr>
    </w:p>
    <w:p w:rsidR="00036DC0" w:rsidRPr="00E94664" w:rsidRDefault="00036DC0" w:rsidP="00036DC0">
      <w:pPr>
        <w:jc w:val="both"/>
        <w:rPr>
          <w:color w:val="4F81BD" w:themeColor="accent1"/>
          <w:sz w:val="28"/>
          <w:szCs w:val="28"/>
        </w:rPr>
      </w:pPr>
      <w:r w:rsidRPr="00E94664">
        <w:rPr>
          <w:color w:val="4F81BD" w:themeColor="accent1"/>
          <w:sz w:val="28"/>
          <w:szCs w:val="28"/>
        </w:rPr>
        <w:t>Differential diagnosis:-</w:t>
      </w:r>
    </w:p>
    <w:p w:rsidR="00036DC0" w:rsidRPr="008C786C" w:rsidRDefault="00036DC0" w:rsidP="00036DC0">
      <w:pPr>
        <w:numPr>
          <w:ilvl w:val="0"/>
          <w:numId w:val="4"/>
        </w:numPr>
        <w:jc w:val="both"/>
        <w:rPr>
          <w:sz w:val="28"/>
          <w:szCs w:val="28"/>
        </w:rPr>
      </w:pPr>
      <w:r w:rsidRPr="008C786C">
        <w:rPr>
          <w:sz w:val="28"/>
          <w:szCs w:val="28"/>
        </w:rPr>
        <w:t>Chagas dis.</w:t>
      </w:r>
    </w:p>
    <w:p w:rsidR="00036DC0" w:rsidRPr="008C786C" w:rsidRDefault="00EE13D8" w:rsidP="00036DC0">
      <w:pPr>
        <w:numPr>
          <w:ilvl w:val="0"/>
          <w:numId w:val="4"/>
        </w:numPr>
        <w:jc w:val="both"/>
        <w:rPr>
          <w:sz w:val="28"/>
          <w:szCs w:val="28"/>
        </w:rPr>
      </w:pPr>
      <w:r w:rsidRPr="008C786C">
        <w:rPr>
          <w:sz w:val="28"/>
          <w:szCs w:val="28"/>
        </w:rPr>
        <w:t>pseudo achalasia</w:t>
      </w:r>
    </w:p>
    <w:p w:rsidR="00036DC0" w:rsidRPr="008C786C" w:rsidRDefault="00036DC0" w:rsidP="00036DC0">
      <w:pPr>
        <w:numPr>
          <w:ilvl w:val="0"/>
          <w:numId w:val="4"/>
        </w:numPr>
        <w:jc w:val="both"/>
        <w:rPr>
          <w:sz w:val="28"/>
          <w:szCs w:val="28"/>
        </w:rPr>
      </w:pPr>
      <w:r w:rsidRPr="008C786C">
        <w:rPr>
          <w:sz w:val="28"/>
          <w:szCs w:val="28"/>
        </w:rPr>
        <w:t xml:space="preserve">diffuse oesophageal spasm </w:t>
      </w:r>
    </w:p>
    <w:p w:rsidR="00036DC0" w:rsidRPr="008C786C" w:rsidRDefault="00036DC0" w:rsidP="00036DC0">
      <w:pPr>
        <w:numPr>
          <w:ilvl w:val="0"/>
          <w:numId w:val="4"/>
        </w:numPr>
        <w:jc w:val="both"/>
        <w:rPr>
          <w:sz w:val="28"/>
          <w:szCs w:val="28"/>
        </w:rPr>
      </w:pPr>
      <w:r w:rsidRPr="008C786C">
        <w:rPr>
          <w:sz w:val="28"/>
          <w:szCs w:val="28"/>
        </w:rPr>
        <w:t>Scleroderma oesophagus with peptic stricture.</w:t>
      </w:r>
    </w:p>
    <w:p w:rsidR="00036DC0" w:rsidRPr="008C786C" w:rsidRDefault="00036DC0" w:rsidP="00036DC0">
      <w:pPr>
        <w:jc w:val="both"/>
        <w:rPr>
          <w:sz w:val="28"/>
          <w:szCs w:val="28"/>
        </w:rPr>
      </w:pPr>
    </w:p>
    <w:p w:rsidR="00036DC0" w:rsidRPr="00E94664" w:rsidRDefault="00036DC0" w:rsidP="00036DC0">
      <w:pPr>
        <w:jc w:val="both"/>
        <w:rPr>
          <w:color w:val="9BBB59" w:themeColor="accent3"/>
          <w:sz w:val="28"/>
          <w:szCs w:val="28"/>
        </w:rPr>
      </w:pPr>
      <w:r w:rsidRPr="00E94664">
        <w:rPr>
          <w:color w:val="9BBB59" w:themeColor="accent3"/>
          <w:sz w:val="28"/>
          <w:szCs w:val="28"/>
        </w:rPr>
        <w:t>Management:-</w:t>
      </w:r>
    </w:p>
    <w:p w:rsidR="00EC431A" w:rsidRPr="00EE13D8" w:rsidRDefault="00036DC0" w:rsidP="00036DC0">
      <w:pPr>
        <w:numPr>
          <w:ilvl w:val="0"/>
          <w:numId w:val="5"/>
        </w:numPr>
        <w:jc w:val="both"/>
        <w:rPr>
          <w:color w:val="9BBB59" w:themeColor="accent3"/>
          <w:sz w:val="28"/>
          <w:szCs w:val="28"/>
        </w:rPr>
      </w:pPr>
      <w:r w:rsidRPr="00EE13D8">
        <w:rPr>
          <w:color w:val="9BBB59" w:themeColor="accent3"/>
          <w:sz w:val="28"/>
          <w:szCs w:val="28"/>
        </w:rPr>
        <w:t xml:space="preserve">endoscopically:- </w:t>
      </w:r>
    </w:p>
    <w:p w:rsidR="00036DC0" w:rsidRPr="008C786C" w:rsidRDefault="00036DC0" w:rsidP="00EC431A">
      <w:pPr>
        <w:ind w:left="720"/>
        <w:jc w:val="both"/>
        <w:rPr>
          <w:sz w:val="28"/>
          <w:szCs w:val="28"/>
        </w:rPr>
      </w:pPr>
      <w:r w:rsidRPr="008C786C">
        <w:rPr>
          <w:sz w:val="28"/>
          <w:szCs w:val="28"/>
        </w:rPr>
        <w:t xml:space="preserve"> </w:t>
      </w:r>
      <w:r w:rsidR="00EC431A">
        <w:rPr>
          <w:noProof/>
        </w:rPr>
        <w:drawing>
          <wp:inline distT="0" distB="0" distL="0" distR="0" wp14:anchorId="2E43F1D2" wp14:editId="55052857">
            <wp:extent cx="2857500" cy="1543050"/>
            <wp:effectExtent l="0" t="0" r="0" b="0"/>
            <wp:docPr id="5" name="Picture 5" descr="نتيجة بحث الصور عن ‪esophageal achal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esophageal achalas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543050"/>
                    </a:xfrm>
                    <a:prstGeom prst="rect">
                      <a:avLst/>
                    </a:prstGeom>
                    <a:noFill/>
                    <a:ln>
                      <a:noFill/>
                    </a:ln>
                  </pic:spPr>
                </pic:pic>
              </a:graphicData>
            </a:graphic>
          </wp:inline>
        </w:drawing>
      </w:r>
      <w:r w:rsidRPr="008C786C">
        <w:rPr>
          <w:sz w:val="28"/>
          <w:szCs w:val="28"/>
        </w:rPr>
        <w:t xml:space="preserve"> </w:t>
      </w:r>
    </w:p>
    <w:p w:rsidR="00036DC0" w:rsidRPr="008C786C" w:rsidRDefault="00036DC0" w:rsidP="00036DC0">
      <w:pPr>
        <w:ind w:left="360"/>
        <w:jc w:val="both"/>
        <w:rPr>
          <w:sz w:val="28"/>
          <w:szCs w:val="28"/>
        </w:rPr>
      </w:pPr>
      <w:proofErr w:type="gramStart"/>
      <w:r w:rsidRPr="008C786C">
        <w:rPr>
          <w:sz w:val="28"/>
          <w:szCs w:val="28"/>
        </w:rPr>
        <w:t>a</w:t>
      </w:r>
      <w:proofErr w:type="gramEnd"/>
      <w:r w:rsidRPr="008C786C">
        <w:rPr>
          <w:sz w:val="28"/>
          <w:szCs w:val="28"/>
        </w:rPr>
        <w:t>.   forceful pneumatic dilatation using 30-35 mm diameter fluoroscopically positioned balloon across the gastro esophageal junction. It improves the symptoms in 80% of pt. we face two problems:-</w:t>
      </w:r>
    </w:p>
    <w:p w:rsidR="00036DC0" w:rsidRPr="008C786C" w:rsidRDefault="00036DC0" w:rsidP="00036DC0">
      <w:pPr>
        <w:ind w:left="360"/>
        <w:jc w:val="both"/>
        <w:rPr>
          <w:sz w:val="28"/>
          <w:szCs w:val="28"/>
        </w:rPr>
      </w:pPr>
      <w:r w:rsidRPr="008C786C">
        <w:rPr>
          <w:sz w:val="28"/>
          <w:szCs w:val="28"/>
        </w:rPr>
        <w:t>- Perforation of oesophagus in less than 3% may need surgical repair.</w:t>
      </w:r>
    </w:p>
    <w:p w:rsidR="00036DC0" w:rsidRPr="008C786C" w:rsidRDefault="00036DC0" w:rsidP="00036DC0">
      <w:pPr>
        <w:ind w:left="360"/>
        <w:jc w:val="both"/>
        <w:rPr>
          <w:sz w:val="28"/>
          <w:szCs w:val="28"/>
        </w:rPr>
      </w:pPr>
      <w:r w:rsidRPr="008C786C">
        <w:rPr>
          <w:sz w:val="28"/>
          <w:szCs w:val="28"/>
        </w:rPr>
        <w:t>- Recurrent achalasia need frequent dilatation may improve with surgery.</w:t>
      </w:r>
    </w:p>
    <w:p w:rsidR="00036DC0" w:rsidRDefault="00036DC0" w:rsidP="00036DC0">
      <w:pPr>
        <w:ind w:left="360"/>
        <w:jc w:val="both"/>
        <w:rPr>
          <w:sz w:val="28"/>
          <w:szCs w:val="28"/>
        </w:rPr>
      </w:pPr>
      <w:proofErr w:type="gramStart"/>
      <w:r w:rsidRPr="008C786C">
        <w:rPr>
          <w:sz w:val="28"/>
          <w:szCs w:val="28"/>
        </w:rPr>
        <w:t>b</w:t>
      </w:r>
      <w:proofErr w:type="gramEnd"/>
      <w:r w:rsidRPr="008C786C">
        <w:rPr>
          <w:sz w:val="28"/>
          <w:szCs w:val="28"/>
        </w:rPr>
        <w:t xml:space="preserve">.   </w:t>
      </w:r>
      <w:r w:rsidR="00EE13D8" w:rsidRPr="008C786C">
        <w:rPr>
          <w:sz w:val="28"/>
          <w:szCs w:val="28"/>
        </w:rPr>
        <w:t>botulinum</w:t>
      </w:r>
      <w:r w:rsidRPr="008C786C">
        <w:rPr>
          <w:sz w:val="28"/>
          <w:szCs w:val="28"/>
        </w:rPr>
        <w:t xml:space="preserve"> toxin injection: under endoscope guided procedure to the lower oesophageal sphincter.</w:t>
      </w:r>
    </w:p>
    <w:p w:rsidR="00EE13D8" w:rsidRPr="008C786C" w:rsidRDefault="00EE13D8" w:rsidP="00036DC0">
      <w:pPr>
        <w:ind w:left="360"/>
        <w:jc w:val="both"/>
        <w:rPr>
          <w:sz w:val="28"/>
          <w:szCs w:val="28"/>
        </w:rPr>
      </w:pPr>
    </w:p>
    <w:p w:rsidR="00036DC0" w:rsidRDefault="00036DC0" w:rsidP="00036DC0">
      <w:pPr>
        <w:ind w:left="360"/>
        <w:jc w:val="both"/>
        <w:rPr>
          <w:sz w:val="28"/>
          <w:szCs w:val="28"/>
        </w:rPr>
      </w:pPr>
      <w:r w:rsidRPr="00EE13D8">
        <w:rPr>
          <w:color w:val="9BBB59" w:themeColor="accent3"/>
          <w:sz w:val="28"/>
          <w:szCs w:val="28"/>
        </w:rPr>
        <w:t xml:space="preserve">Advantage: </w:t>
      </w:r>
      <w:r w:rsidRPr="008C786C">
        <w:rPr>
          <w:sz w:val="28"/>
          <w:szCs w:val="28"/>
        </w:rPr>
        <w:t>- improvement of symptoms in 85%of pt.</w:t>
      </w:r>
    </w:p>
    <w:p w:rsidR="00EE13D8" w:rsidRPr="008C786C" w:rsidRDefault="00EE13D8" w:rsidP="00036DC0">
      <w:pPr>
        <w:ind w:left="360"/>
        <w:jc w:val="both"/>
        <w:rPr>
          <w:sz w:val="28"/>
          <w:szCs w:val="28"/>
        </w:rPr>
      </w:pPr>
    </w:p>
    <w:p w:rsidR="00EE13D8" w:rsidRPr="00EE13D8" w:rsidRDefault="00036DC0" w:rsidP="00036DC0">
      <w:pPr>
        <w:ind w:left="360"/>
        <w:jc w:val="both"/>
        <w:rPr>
          <w:color w:val="FF0000"/>
          <w:sz w:val="28"/>
          <w:szCs w:val="28"/>
        </w:rPr>
      </w:pPr>
      <w:r w:rsidRPr="00EE13D8">
        <w:rPr>
          <w:color w:val="FF0000"/>
          <w:sz w:val="28"/>
          <w:szCs w:val="28"/>
        </w:rPr>
        <w:t xml:space="preserve">Disadvantage:- </w:t>
      </w:r>
    </w:p>
    <w:p w:rsidR="00036DC0" w:rsidRDefault="00036DC0" w:rsidP="00036DC0">
      <w:pPr>
        <w:ind w:left="360"/>
        <w:jc w:val="both"/>
        <w:rPr>
          <w:sz w:val="28"/>
          <w:szCs w:val="28"/>
        </w:rPr>
      </w:pPr>
      <w:r w:rsidRPr="008C786C">
        <w:rPr>
          <w:sz w:val="28"/>
          <w:szCs w:val="28"/>
        </w:rPr>
        <w:t>1.  Symptoms relapse occur over 50% in 6-9 months although repeated injections give some improvement.</w:t>
      </w:r>
    </w:p>
    <w:p w:rsidR="00EE13D8" w:rsidRPr="008C786C" w:rsidRDefault="00EE13D8" w:rsidP="00036DC0">
      <w:pPr>
        <w:ind w:left="360"/>
        <w:jc w:val="both"/>
        <w:rPr>
          <w:sz w:val="28"/>
          <w:szCs w:val="28"/>
        </w:rPr>
      </w:pPr>
    </w:p>
    <w:p w:rsidR="00036DC0" w:rsidRPr="008C786C" w:rsidRDefault="00036DC0" w:rsidP="00036DC0">
      <w:pPr>
        <w:numPr>
          <w:ilvl w:val="0"/>
          <w:numId w:val="5"/>
        </w:numPr>
        <w:jc w:val="both"/>
        <w:rPr>
          <w:sz w:val="28"/>
          <w:szCs w:val="28"/>
        </w:rPr>
      </w:pPr>
      <w:r w:rsidRPr="008C786C">
        <w:rPr>
          <w:sz w:val="28"/>
          <w:szCs w:val="28"/>
        </w:rPr>
        <w:t>It is not appropriate for elderly with multiple medical problems.</w:t>
      </w:r>
    </w:p>
    <w:p w:rsidR="00036DC0" w:rsidRPr="008C786C" w:rsidRDefault="00036DC0" w:rsidP="00036DC0">
      <w:pPr>
        <w:numPr>
          <w:ilvl w:val="0"/>
          <w:numId w:val="5"/>
        </w:numPr>
        <w:jc w:val="both"/>
        <w:rPr>
          <w:sz w:val="28"/>
          <w:szCs w:val="28"/>
        </w:rPr>
      </w:pPr>
      <w:proofErr w:type="gramStart"/>
      <w:r w:rsidRPr="008C786C">
        <w:rPr>
          <w:sz w:val="28"/>
          <w:szCs w:val="28"/>
        </w:rPr>
        <w:t>it</w:t>
      </w:r>
      <w:proofErr w:type="gramEnd"/>
      <w:r w:rsidRPr="008C786C">
        <w:rPr>
          <w:sz w:val="28"/>
          <w:szCs w:val="28"/>
        </w:rPr>
        <w:t xml:space="preserve"> is inferior  for pneumatic dilatation and surgery.</w:t>
      </w:r>
    </w:p>
    <w:p w:rsidR="00036DC0" w:rsidRPr="008C786C" w:rsidRDefault="00036DC0" w:rsidP="00036DC0">
      <w:pPr>
        <w:ind w:left="360"/>
        <w:jc w:val="both"/>
        <w:rPr>
          <w:sz w:val="28"/>
          <w:szCs w:val="28"/>
        </w:rPr>
      </w:pPr>
    </w:p>
    <w:p w:rsidR="00036DC0" w:rsidRPr="008C786C" w:rsidRDefault="00036DC0" w:rsidP="00036DC0">
      <w:pPr>
        <w:ind w:left="360"/>
        <w:jc w:val="both"/>
        <w:rPr>
          <w:sz w:val="28"/>
          <w:szCs w:val="28"/>
        </w:rPr>
      </w:pPr>
      <w:r w:rsidRPr="008C786C">
        <w:rPr>
          <w:sz w:val="28"/>
          <w:szCs w:val="28"/>
        </w:rPr>
        <w:t>Surgery</w:t>
      </w:r>
    </w:p>
    <w:p w:rsidR="00036DC0" w:rsidRPr="008C786C" w:rsidRDefault="00036DC0" w:rsidP="00036DC0">
      <w:pPr>
        <w:ind w:left="360"/>
        <w:jc w:val="both"/>
        <w:rPr>
          <w:sz w:val="28"/>
          <w:szCs w:val="28"/>
        </w:rPr>
      </w:pPr>
      <w:r w:rsidRPr="008C786C">
        <w:rPr>
          <w:sz w:val="28"/>
          <w:szCs w:val="28"/>
        </w:rPr>
        <w:t xml:space="preserve">Hurler’s operation:-either open operation or </w:t>
      </w:r>
      <w:proofErr w:type="spellStart"/>
      <w:r w:rsidRPr="008C786C">
        <w:rPr>
          <w:sz w:val="28"/>
          <w:szCs w:val="28"/>
        </w:rPr>
        <w:t>laparascopically</w:t>
      </w:r>
      <w:proofErr w:type="spellEnd"/>
      <w:r w:rsidRPr="008C786C">
        <w:rPr>
          <w:sz w:val="28"/>
          <w:szCs w:val="28"/>
        </w:rPr>
        <w:t>.</w:t>
      </w:r>
    </w:p>
    <w:p w:rsidR="00036DC0" w:rsidRPr="008C786C" w:rsidRDefault="00036DC0" w:rsidP="00036DC0">
      <w:pPr>
        <w:ind w:left="360"/>
        <w:jc w:val="both"/>
        <w:rPr>
          <w:sz w:val="28"/>
          <w:szCs w:val="28"/>
        </w:rPr>
      </w:pPr>
    </w:p>
    <w:p w:rsidR="00036DC0" w:rsidRPr="008C786C" w:rsidRDefault="00036DC0" w:rsidP="00036DC0">
      <w:pPr>
        <w:numPr>
          <w:ilvl w:val="0"/>
          <w:numId w:val="6"/>
        </w:numPr>
        <w:jc w:val="both"/>
        <w:rPr>
          <w:sz w:val="28"/>
          <w:szCs w:val="28"/>
        </w:rPr>
      </w:pPr>
      <w:r w:rsidRPr="008C786C">
        <w:rPr>
          <w:sz w:val="28"/>
          <w:szCs w:val="28"/>
        </w:rPr>
        <w:t xml:space="preserve">it improve the symptoms in 85 % of the patients </w:t>
      </w:r>
    </w:p>
    <w:p w:rsidR="00036DC0" w:rsidRPr="008C786C" w:rsidRDefault="00036DC0" w:rsidP="00036DC0">
      <w:pPr>
        <w:numPr>
          <w:ilvl w:val="0"/>
          <w:numId w:val="6"/>
        </w:numPr>
        <w:jc w:val="both"/>
        <w:rPr>
          <w:sz w:val="28"/>
          <w:szCs w:val="28"/>
        </w:rPr>
      </w:pPr>
      <w:r w:rsidRPr="008C786C">
        <w:rPr>
          <w:sz w:val="28"/>
          <w:szCs w:val="28"/>
        </w:rPr>
        <w:t xml:space="preserve">Complicated by GERD in 20%, therefore; partial </w:t>
      </w:r>
      <w:r w:rsidR="00E36954" w:rsidRPr="008C786C">
        <w:rPr>
          <w:sz w:val="28"/>
          <w:szCs w:val="28"/>
        </w:rPr>
        <w:t>fundoplication</w:t>
      </w:r>
      <w:r w:rsidRPr="008C786C">
        <w:rPr>
          <w:sz w:val="28"/>
          <w:szCs w:val="28"/>
        </w:rPr>
        <w:t xml:space="preserve"> (antireflux surgery) is done.</w:t>
      </w:r>
    </w:p>
    <w:p w:rsidR="00036DC0" w:rsidRPr="008C786C" w:rsidRDefault="00036DC0" w:rsidP="00036DC0">
      <w:pPr>
        <w:numPr>
          <w:ilvl w:val="0"/>
          <w:numId w:val="6"/>
        </w:numPr>
        <w:jc w:val="both"/>
        <w:rPr>
          <w:sz w:val="28"/>
          <w:szCs w:val="28"/>
        </w:rPr>
      </w:pPr>
      <w:r w:rsidRPr="008C786C">
        <w:rPr>
          <w:sz w:val="28"/>
          <w:szCs w:val="28"/>
        </w:rPr>
        <w:t>We need proton pump inhibitor drugs post operatively.</w:t>
      </w:r>
    </w:p>
    <w:p w:rsidR="00E94664" w:rsidRDefault="00E94664" w:rsidP="00036DC0">
      <w:pPr>
        <w:jc w:val="both"/>
        <w:rPr>
          <w:sz w:val="28"/>
          <w:szCs w:val="28"/>
        </w:rPr>
      </w:pPr>
    </w:p>
    <w:p w:rsidR="00E94664" w:rsidRDefault="00E94664" w:rsidP="00036DC0">
      <w:pPr>
        <w:jc w:val="both"/>
        <w:rPr>
          <w:sz w:val="28"/>
          <w:szCs w:val="28"/>
        </w:rPr>
      </w:pPr>
    </w:p>
    <w:p w:rsidR="00E94664" w:rsidRDefault="00E94664" w:rsidP="00036DC0">
      <w:pPr>
        <w:jc w:val="both"/>
        <w:rPr>
          <w:sz w:val="28"/>
          <w:szCs w:val="28"/>
        </w:rPr>
      </w:pPr>
    </w:p>
    <w:p w:rsidR="00E94664" w:rsidRDefault="00E94664" w:rsidP="00036DC0">
      <w:pPr>
        <w:jc w:val="both"/>
        <w:rPr>
          <w:sz w:val="28"/>
          <w:szCs w:val="28"/>
        </w:rPr>
      </w:pPr>
    </w:p>
    <w:p w:rsidR="00E94664" w:rsidRDefault="00E94664" w:rsidP="00036DC0">
      <w:pPr>
        <w:jc w:val="both"/>
        <w:rPr>
          <w:sz w:val="28"/>
          <w:szCs w:val="28"/>
        </w:rPr>
      </w:pPr>
    </w:p>
    <w:p w:rsidR="00036DC0" w:rsidRPr="00E94664" w:rsidRDefault="00036DC0" w:rsidP="00036DC0">
      <w:pPr>
        <w:jc w:val="both"/>
        <w:rPr>
          <w:b/>
          <w:bCs/>
          <w:sz w:val="32"/>
          <w:szCs w:val="32"/>
        </w:rPr>
      </w:pPr>
      <w:r w:rsidRPr="00E94664">
        <w:rPr>
          <w:b/>
          <w:bCs/>
          <w:sz w:val="32"/>
          <w:szCs w:val="32"/>
        </w:rPr>
        <w:t>Causes of oesophageal stricture:-</w:t>
      </w:r>
    </w:p>
    <w:p w:rsidR="00036DC0" w:rsidRPr="008C786C" w:rsidRDefault="00036DC0" w:rsidP="00036DC0">
      <w:pPr>
        <w:numPr>
          <w:ilvl w:val="0"/>
          <w:numId w:val="7"/>
        </w:numPr>
        <w:jc w:val="both"/>
        <w:rPr>
          <w:sz w:val="28"/>
          <w:szCs w:val="28"/>
        </w:rPr>
      </w:pPr>
      <w:r w:rsidRPr="008C786C">
        <w:rPr>
          <w:sz w:val="28"/>
          <w:szCs w:val="28"/>
        </w:rPr>
        <w:t>GERD</w:t>
      </w:r>
    </w:p>
    <w:p w:rsidR="00036DC0" w:rsidRPr="008C786C" w:rsidRDefault="00036DC0" w:rsidP="00036DC0">
      <w:pPr>
        <w:numPr>
          <w:ilvl w:val="0"/>
          <w:numId w:val="7"/>
        </w:numPr>
        <w:jc w:val="both"/>
        <w:rPr>
          <w:sz w:val="28"/>
          <w:szCs w:val="28"/>
        </w:rPr>
      </w:pPr>
      <w:r w:rsidRPr="008C786C">
        <w:rPr>
          <w:sz w:val="28"/>
          <w:szCs w:val="28"/>
        </w:rPr>
        <w:t>webs and ring</w:t>
      </w:r>
    </w:p>
    <w:p w:rsidR="00036DC0" w:rsidRPr="008C786C" w:rsidRDefault="00036DC0" w:rsidP="00036DC0">
      <w:pPr>
        <w:numPr>
          <w:ilvl w:val="0"/>
          <w:numId w:val="7"/>
        </w:numPr>
        <w:jc w:val="both"/>
        <w:rPr>
          <w:sz w:val="28"/>
          <w:szCs w:val="28"/>
        </w:rPr>
      </w:pPr>
      <w:r w:rsidRPr="008C786C">
        <w:rPr>
          <w:sz w:val="28"/>
          <w:szCs w:val="28"/>
        </w:rPr>
        <w:t>CA oesophagus and or cardia.</w:t>
      </w:r>
    </w:p>
    <w:p w:rsidR="00036DC0" w:rsidRPr="008C786C" w:rsidRDefault="00036DC0" w:rsidP="00036DC0">
      <w:pPr>
        <w:numPr>
          <w:ilvl w:val="0"/>
          <w:numId w:val="7"/>
        </w:numPr>
        <w:jc w:val="both"/>
        <w:rPr>
          <w:sz w:val="28"/>
          <w:szCs w:val="28"/>
        </w:rPr>
      </w:pPr>
      <w:r w:rsidRPr="008C786C">
        <w:rPr>
          <w:sz w:val="28"/>
          <w:szCs w:val="28"/>
        </w:rPr>
        <w:t>Extrinsic compression from CA bronchus.</w:t>
      </w:r>
    </w:p>
    <w:p w:rsidR="00036DC0" w:rsidRPr="008C786C" w:rsidRDefault="00036DC0" w:rsidP="00036DC0">
      <w:pPr>
        <w:numPr>
          <w:ilvl w:val="0"/>
          <w:numId w:val="7"/>
        </w:numPr>
        <w:jc w:val="both"/>
        <w:rPr>
          <w:sz w:val="28"/>
          <w:szCs w:val="28"/>
        </w:rPr>
      </w:pPr>
      <w:r w:rsidRPr="008C786C">
        <w:rPr>
          <w:sz w:val="28"/>
          <w:szCs w:val="28"/>
        </w:rPr>
        <w:t>corrosive ingestion</w:t>
      </w:r>
    </w:p>
    <w:p w:rsidR="00036DC0" w:rsidRPr="008C786C" w:rsidRDefault="00715CD7" w:rsidP="00036DC0">
      <w:pPr>
        <w:numPr>
          <w:ilvl w:val="0"/>
          <w:numId w:val="7"/>
        </w:numPr>
        <w:jc w:val="both"/>
        <w:rPr>
          <w:sz w:val="28"/>
          <w:szCs w:val="28"/>
        </w:rPr>
      </w:pPr>
      <w:r w:rsidRPr="008C786C">
        <w:rPr>
          <w:sz w:val="28"/>
          <w:szCs w:val="28"/>
        </w:rPr>
        <w:t>post-operative</w:t>
      </w:r>
      <w:r w:rsidR="00036DC0" w:rsidRPr="008C786C">
        <w:rPr>
          <w:sz w:val="28"/>
          <w:szCs w:val="28"/>
        </w:rPr>
        <w:t xml:space="preserve"> scarring from oesophageal resection </w:t>
      </w:r>
    </w:p>
    <w:p w:rsidR="00036DC0" w:rsidRPr="008C786C" w:rsidRDefault="00036DC0" w:rsidP="00036DC0">
      <w:pPr>
        <w:numPr>
          <w:ilvl w:val="0"/>
          <w:numId w:val="7"/>
        </w:numPr>
        <w:jc w:val="both"/>
        <w:rPr>
          <w:sz w:val="28"/>
          <w:szCs w:val="28"/>
        </w:rPr>
      </w:pPr>
      <w:r w:rsidRPr="008C786C">
        <w:rPr>
          <w:sz w:val="28"/>
          <w:szCs w:val="28"/>
        </w:rPr>
        <w:t>post radiotherapy</w:t>
      </w:r>
    </w:p>
    <w:p w:rsidR="00036DC0" w:rsidRPr="008C786C" w:rsidRDefault="00036DC0" w:rsidP="00036DC0">
      <w:pPr>
        <w:numPr>
          <w:ilvl w:val="0"/>
          <w:numId w:val="7"/>
        </w:numPr>
        <w:jc w:val="both"/>
        <w:rPr>
          <w:sz w:val="28"/>
          <w:szCs w:val="28"/>
        </w:rPr>
      </w:pPr>
      <w:r w:rsidRPr="008C786C">
        <w:rPr>
          <w:sz w:val="28"/>
          <w:szCs w:val="28"/>
        </w:rPr>
        <w:t>Following long term nasogastric intubations.</w:t>
      </w:r>
    </w:p>
    <w:p w:rsidR="00036DC0" w:rsidRPr="008C786C" w:rsidRDefault="00036DC0" w:rsidP="00036DC0">
      <w:pPr>
        <w:jc w:val="both"/>
        <w:rPr>
          <w:sz w:val="28"/>
          <w:szCs w:val="28"/>
        </w:rPr>
      </w:pPr>
    </w:p>
    <w:p w:rsidR="00036DC0" w:rsidRDefault="00036DC0" w:rsidP="00036DC0">
      <w:pPr>
        <w:jc w:val="both"/>
        <w:rPr>
          <w:b/>
          <w:bCs/>
          <w:sz w:val="32"/>
          <w:szCs w:val="32"/>
        </w:rPr>
      </w:pPr>
      <w:r w:rsidRPr="006A470C">
        <w:rPr>
          <w:b/>
          <w:bCs/>
          <w:sz w:val="32"/>
          <w:szCs w:val="32"/>
        </w:rPr>
        <w:t xml:space="preserve">Other causes of benign stricture </w:t>
      </w:r>
    </w:p>
    <w:p w:rsidR="00945CD6" w:rsidRDefault="00945CD6" w:rsidP="00036DC0">
      <w:pPr>
        <w:jc w:val="both"/>
        <w:rPr>
          <w:b/>
          <w:bCs/>
          <w:sz w:val="32"/>
          <w:szCs w:val="32"/>
        </w:rPr>
      </w:pPr>
    </w:p>
    <w:p w:rsidR="00945CD6" w:rsidRDefault="00945CD6" w:rsidP="00036DC0">
      <w:pPr>
        <w:jc w:val="both"/>
        <w:rPr>
          <w:b/>
          <w:bCs/>
          <w:sz w:val="32"/>
          <w:szCs w:val="32"/>
        </w:rPr>
      </w:pPr>
      <w:r>
        <w:rPr>
          <w:noProof/>
        </w:rPr>
        <w:drawing>
          <wp:inline distT="0" distB="0" distL="0" distR="0" wp14:anchorId="45676D2F" wp14:editId="5860C25C">
            <wp:extent cx="2057400" cy="2228850"/>
            <wp:effectExtent l="0" t="0" r="0" b="0"/>
            <wp:docPr id="9" name="Picture 9" descr="نتيجة بحث الصور عن ‪esophageal st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نتيجة بحث الصور عن ‪esophageal str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0" cy="2228850"/>
                    </a:xfrm>
                    <a:prstGeom prst="rect">
                      <a:avLst/>
                    </a:prstGeom>
                    <a:noFill/>
                    <a:ln>
                      <a:noFill/>
                    </a:ln>
                  </pic:spPr>
                </pic:pic>
              </a:graphicData>
            </a:graphic>
          </wp:inline>
        </w:drawing>
      </w:r>
    </w:p>
    <w:p w:rsidR="008720E5" w:rsidRPr="006A470C" w:rsidRDefault="008720E5" w:rsidP="00036DC0">
      <w:pPr>
        <w:jc w:val="both"/>
        <w:rPr>
          <w:b/>
          <w:bCs/>
          <w:sz w:val="32"/>
          <w:szCs w:val="32"/>
        </w:rPr>
      </w:pPr>
      <w:r>
        <w:rPr>
          <w:noProof/>
        </w:rPr>
        <w:lastRenderedPageBreak/>
        <w:drawing>
          <wp:inline distT="0" distB="0" distL="0" distR="0" wp14:anchorId="4CFF505A" wp14:editId="6DB644A1">
            <wp:extent cx="1828800" cy="2286000"/>
            <wp:effectExtent l="0" t="0" r="0" b="0"/>
            <wp:docPr id="10" name="Picture 10" descr="نتيجة بحث الصور عن ‪esophageal st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نتيجة بحث الصور عن ‪esophageal str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2286000"/>
                    </a:xfrm>
                    <a:prstGeom prst="rect">
                      <a:avLst/>
                    </a:prstGeom>
                    <a:noFill/>
                    <a:ln>
                      <a:noFill/>
                    </a:ln>
                  </pic:spPr>
                </pic:pic>
              </a:graphicData>
            </a:graphic>
          </wp:inline>
        </w:drawing>
      </w:r>
    </w:p>
    <w:p w:rsidR="00036DC0" w:rsidRPr="008C786C" w:rsidRDefault="00036DC0" w:rsidP="00036DC0">
      <w:pPr>
        <w:numPr>
          <w:ilvl w:val="0"/>
          <w:numId w:val="1"/>
        </w:numPr>
        <w:jc w:val="both"/>
        <w:rPr>
          <w:sz w:val="28"/>
          <w:szCs w:val="28"/>
        </w:rPr>
      </w:pPr>
      <w:r w:rsidRPr="008C786C">
        <w:rPr>
          <w:sz w:val="28"/>
          <w:szCs w:val="28"/>
        </w:rPr>
        <w:t>GERD, occur in elderly with poor oesophageal clearance.</w:t>
      </w:r>
    </w:p>
    <w:p w:rsidR="00036DC0" w:rsidRPr="008C786C" w:rsidRDefault="00036DC0" w:rsidP="00036DC0">
      <w:pPr>
        <w:numPr>
          <w:ilvl w:val="0"/>
          <w:numId w:val="1"/>
        </w:numPr>
        <w:jc w:val="both"/>
        <w:rPr>
          <w:sz w:val="28"/>
          <w:szCs w:val="28"/>
        </w:rPr>
      </w:pPr>
      <w:r w:rsidRPr="008C786C">
        <w:rPr>
          <w:sz w:val="28"/>
          <w:szCs w:val="28"/>
        </w:rPr>
        <w:t xml:space="preserve">Upper oesophageal ring (Plummer –Vinson syndrome) post </w:t>
      </w:r>
      <w:proofErr w:type="spellStart"/>
      <w:r w:rsidRPr="008C786C">
        <w:rPr>
          <w:sz w:val="28"/>
          <w:szCs w:val="28"/>
        </w:rPr>
        <w:t>cricoids</w:t>
      </w:r>
      <w:proofErr w:type="spellEnd"/>
      <w:r w:rsidRPr="008C786C">
        <w:rPr>
          <w:sz w:val="28"/>
          <w:szCs w:val="28"/>
        </w:rPr>
        <w:t xml:space="preserve"> web it is a rare complication of iron deficiency anemia, may be complicated by squamous cell CA.</w:t>
      </w:r>
    </w:p>
    <w:p w:rsidR="00036DC0" w:rsidRPr="008C786C" w:rsidRDefault="00036DC0" w:rsidP="00036DC0">
      <w:pPr>
        <w:numPr>
          <w:ilvl w:val="0"/>
          <w:numId w:val="1"/>
        </w:numPr>
        <w:jc w:val="both"/>
        <w:rPr>
          <w:sz w:val="28"/>
          <w:szCs w:val="28"/>
        </w:rPr>
      </w:pPr>
      <w:r w:rsidRPr="008C786C">
        <w:rPr>
          <w:sz w:val="28"/>
          <w:szCs w:val="28"/>
        </w:rPr>
        <w:t>Lower oesophageal web (</w:t>
      </w:r>
      <w:proofErr w:type="spellStart"/>
      <w:r w:rsidRPr="008C786C">
        <w:rPr>
          <w:sz w:val="28"/>
          <w:szCs w:val="28"/>
        </w:rPr>
        <w:t>schatzki</w:t>
      </w:r>
      <w:proofErr w:type="spellEnd"/>
      <w:r w:rsidRPr="008C786C">
        <w:rPr>
          <w:sz w:val="28"/>
          <w:szCs w:val="28"/>
        </w:rPr>
        <w:t xml:space="preserve"> ring) causes intermittent dysphagia often starting in middle age.</w:t>
      </w:r>
    </w:p>
    <w:p w:rsidR="00036DC0" w:rsidRDefault="00036DC0" w:rsidP="00036DC0">
      <w:pPr>
        <w:numPr>
          <w:ilvl w:val="0"/>
          <w:numId w:val="1"/>
        </w:numPr>
        <w:jc w:val="both"/>
        <w:rPr>
          <w:sz w:val="28"/>
          <w:szCs w:val="28"/>
        </w:rPr>
      </w:pPr>
      <w:r w:rsidRPr="008C786C">
        <w:rPr>
          <w:sz w:val="28"/>
          <w:szCs w:val="28"/>
        </w:rPr>
        <w:t>Endoscope and dilatation is treatment of choice +treatment of original dis.</w:t>
      </w:r>
    </w:p>
    <w:p w:rsidR="006A470C" w:rsidRPr="008C786C" w:rsidRDefault="006A470C" w:rsidP="006A470C">
      <w:pPr>
        <w:jc w:val="both"/>
        <w:rPr>
          <w:sz w:val="28"/>
          <w:szCs w:val="28"/>
        </w:rPr>
      </w:pPr>
    </w:p>
    <w:p w:rsidR="00036DC0" w:rsidRPr="006A470C" w:rsidRDefault="00E36954" w:rsidP="00036DC0">
      <w:pPr>
        <w:ind w:left="360"/>
        <w:jc w:val="both"/>
        <w:rPr>
          <w:b/>
          <w:bCs/>
          <w:color w:val="4F81BD" w:themeColor="accent1"/>
          <w:sz w:val="32"/>
          <w:szCs w:val="32"/>
        </w:rPr>
      </w:pPr>
      <w:r w:rsidRPr="006A470C">
        <w:rPr>
          <w:b/>
          <w:bCs/>
          <w:color w:val="4F81BD" w:themeColor="accent1"/>
          <w:sz w:val="32"/>
          <w:szCs w:val="32"/>
        </w:rPr>
        <w:t>Oesophageal</w:t>
      </w:r>
      <w:r w:rsidR="00036DC0" w:rsidRPr="006A470C">
        <w:rPr>
          <w:b/>
          <w:bCs/>
          <w:color w:val="4F81BD" w:themeColor="accent1"/>
          <w:sz w:val="32"/>
          <w:szCs w:val="32"/>
        </w:rPr>
        <w:t xml:space="preserve"> tumor</w:t>
      </w:r>
    </w:p>
    <w:p w:rsidR="00036DC0" w:rsidRPr="008C786C" w:rsidRDefault="00036DC0" w:rsidP="00036DC0">
      <w:pPr>
        <w:ind w:left="360"/>
        <w:jc w:val="both"/>
        <w:rPr>
          <w:sz w:val="28"/>
          <w:szCs w:val="28"/>
        </w:rPr>
      </w:pPr>
      <w:r w:rsidRPr="008C786C">
        <w:rPr>
          <w:sz w:val="28"/>
          <w:szCs w:val="28"/>
        </w:rPr>
        <w:t>Basic classification of esophageal tumor:-</w:t>
      </w:r>
    </w:p>
    <w:p w:rsidR="00036DC0" w:rsidRPr="008C786C" w:rsidRDefault="00036DC0" w:rsidP="00036DC0">
      <w:pPr>
        <w:ind w:left="360"/>
        <w:jc w:val="both"/>
        <w:rPr>
          <w:sz w:val="28"/>
          <w:szCs w:val="28"/>
        </w:rPr>
      </w:pPr>
      <w:r w:rsidRPr="008C786C">
        <w:rPr>
          <w:sz w:val="28"/>
          <w:szCs w:val="28"/>
        </w:rPr>
        <w:t>Malignant - squamous cell carcinoma</w:t>
      </w:r>
    </w:p>
    <w:p w:rsidR="00036DC0" w:rsidRPr="008C786C" w:rsidRDefault="00036DC0" w:rsidP="00036DC0">
      <w:pPr>
        <w:ind w:left="360"/>
        <w:jc w:val="both"/>
        <w:rPr>
          <w:sz w:val="28"/>
          <w:szCs w:val="28"/>
        </w:rPr>
      </w:pPr>
      <w:r w:rsidRPr="008C786C">
        <w:rPr>
          <w:sz w:val="28"/>
          <w:szCs w:val="28"/>
        </w:rPr>
        <w:t xml:space="preserve">                  -adenocarcinoma</w:t>
      </w:r>
    </w:p>
    <w:p w:rsidR="00036DC0" w:rsidRPr="008C786C" w:rsidRDefault="00036DC0" w:rsidP="00036DC0">
      <w:pPr>
        <w:ind w:left="360"/>
        <w:jc w:val="both"/>
        <w:rPr>
          <w:sz w:val="28"/>
          <w:szCs w:val="28"/>
        </w:rPr>
      </w:pPr>
      <w:r w:rsidRPr="008C786C">
        <w:rPr>
          <w:sz w:val="28"/>
          <w:szCs w:val="28"/>
        </w:rPr>
        <w:t xml:space="preserve">                  -  Melanoma</w:t>
      </w:r>
    </w:p>
    <w:p w:rsidR="00036DC0" w:rsidRPr="008C786C" w:rsidRDefault="00036DC0" w:rsidP="00036DC0">
      <w:pPr>
        <w:ind w:left="360"/>
        <w:jc w:val="both"/>
        <w:rPr>
          <w:sz w:val="28"/>
          <w:szCs w:val="28"/>
        </w:rPr>
      </w:pPr>
      <w:r w:rsidRPr="008C786C">
        <w:rPr>
          <w:sz w:val="28"/>
          <w:szCs w:val="28"/>
        </w:rPr>
        <w:t xml:space="preserve">                  -  Sarcoma (rarely </w:t>
      </w:r>
      <w:proofErr w:type="spellStart"/>
      <w:r w:rsidRPr="008C786C">
        <w:rPr>
          <w:sz w:val="28"/>
          <w:szCs w:val="28"/>
        </w:rPr>
        <w:t>leiomyosarcoma</w:t>
      </w:r>
      <w:proofErr w:type="spellEnd"/>
      <w:r w:rsidRPr="008C786C">
        <w:rPr>
          <w:sz w:val="28"/>
          <w:szCs w:val="28"/>
        </w:rPr>
        <w:t>)</w:t>
      </w:r>
    </w:p>
    <w:p w:rsidR="00036DC0" w:rsidRPr="008C786C" w:rsidRDefault="00036DC0" w:rsidP="00036DC0">
      <w:pPr>
        <w:ind w:left="360"/>
        <w:jc w:val="both"/>
        <w:rPr>
          <w:sz w:val="28"/>
          <w:szCs w:val="28"/>
        </w:rPr>
      </w:pPr>
      <w:r w:rsidRPr="008C786C">
        <w:rPr>
          <w:sz w:val="28"/>
          <w:szCs w:val="28"/>
        </w:rPr>
        <w:t xml:space="preserve">Benign       </w:t>
      </w:r>
    </w:p>
    <w:p w:rsidR="00036DC0" w:rsidRPr="008C786C" w:rsidRDefault="00036DC0" w:rsidP="00036DC0">
      <w:pPr>
        <w:ind w:left="360"/>
        <w:jc w:val="both"/>
        <w:rPr>
          <w:sz w:val="28"/>
          <w:szCs w:val="28"/>
        </w:rPr>
      </w:pPr>
      <w:r w:rsidRPr="008C786C">
        <w:rPr>
          <w:sz w:val="28"/>
          <w:szCs w:val="28"/>
        </w:rPr>
        <w:t xml:space="preserve">                 Leiomyoma</w:t>
      </w:r>
    </w:p>
    <w:p w:rsidR="00036DC0" w:rsidRPr="008C786C" w:rsidRDefault="00036DC0" w:rsidP="00036DC0">
      <w:pPr>
        <w:ind w:left="360"/>
        <w:jc w:val="both"/>
        <w:rPr>
          <w:sz w:val="28"/>
          <w:szCs w:val="28"/>
        </w:rPr>
      </w:pPr>
      <w:r w:rsidRPr="008C786C">
        <w:rPr>
          <w:sz w:val="28"/>
          <w:szCs w:val="28"/>
        </w:rPr>
        <w:t xml:space="preserve">                 Adenoma</w:t>
      </w:r>
    </w:p>
    <w:p w:rsidR="00036DC0" w:rsidRPr="008C786C" w:rsidRDefault="00036DC0" w:rsidP="00036DC0">
      <w:pPr>
        <w:ind w:left="360"/>
        <w:jc w:val="both"/>
        <w:rPr>
          <w:sz w:val="28"/>
          <w:szCs w:val="28"/>
        </w:rPr>
      </w:pPr>
      <w:r w:rsidRPr="008C786C">
        <w:rPr>
          <w:sz w:val="28"/>
          <w:szCs w:val="28"/>
        </w:rPr>
        <w:t xml:space="preserve">                 Cysts</w:t>
      </w:r>
    </w:p>
    <w:p w:rsidR="00036DC0" w:rsidRDefault="00036DC0" w:rsidP="00036DC0">
      <w:pPr>
        <w:ind w:left="360"/>
        <w:jc w:val="both"/>
        <w:rPr>
          <w:sz w:val="28"/>
          <w:szCs w:val="28"/>
        </w:rPr>
      </w:pPr>
      <w:r w:rsidRPr="008C786C">
        <w:rPr>
          <w:sz w:val="28"/>
          <w:szCs w:val="28"/>
        </w:rPr>
        <w:t xml:space="preserve">Other </w:t>
      </w:r>
      <w:r w:rsidR="00E36954" w:rsidRPr="008C786C">
        <w:rPr>
          <w:sz w:val="28"/>
          <w:szCs w:val="28"/>
        </w:rPr>
        <w:t>said</w:t>
      </w:r>
      <w:proofErr w:type="gramStart"/>
      <w:r w:rsidR="00E36954" w:rsidRPr="008C786C">
        <w:rPr>
          <w:sz w:val="28"/>
          <w:szCs w:val="28"/>
        </w:rPr>
        <w:t>:</w:t>
      </w:r>
      <w:r w:rsidRPr="008C786C">
        <w:rPr>
          <w:sz w:val="28"/>
          <w:szCs w:val="28"/>
        </w:rPr>
        <w:t>-</w:t>
      </w:r>
      <w:proofErr w:type="gramEnd"/>
      <w:r w:rsidR="00E36954">
        <w:rPr>
          <w:sz w:val="28"/>
          <w:szCs w:val="28"/>
        </w:rPr>
        <w:t xml:space="preserve"> </w:t>
      </w:r>
      <w:r w:rsidRPr="008C786C">
        <w:rPr>
          <w:sz w:val="28"/>
          <w:szCs w:val="28"/>
        </w:rPr>
        <w:t>almost all are adenocarcinoma or squamous cell carcinoma ,small cell CA is rare third type.</w:t>
      </w:r>
    </w:p>
    <w:p w:rsidR="001E1955" w:rsidRPr="008C786C" w:rsidRDefault="001E1955" w:rsidP="00036DC0">
      <w:pPr>
        <w:ind w:left="360"/>
        <w:jc w:val="both"/>
        <w:rPr>
          <w:sz w:val="28"/>
          <w:szCs w:val="28"/>
        </w:rPr>
      </w:pPr>
      <w:r>
        <w:rPr>
          <w:noProof/>
        </w:rPr>
        <w:lastRenderedPageBreak/>
        <w:drawing>
          <wp:inline distT="0" distB="0" distL="0" distR="0" wp14:anchorId="490BD597" wp14:editId="4A40EF49">
            <wp:extent cx="2381250" cy="2409825"/>
            <wp:effectExtent l="0" t="0" r="0" b="9525"/>
            <wp:docPr id="11" name="Picture 11" descr="نتيجة بحث الصور عن ‪esophageal tumor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نتيجة بحث الصور عن ‪esophageal tumor pictu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2409825"/>
                    </a:xfrm>
                    <a:prstGeom prst="rect">
                      <a:avLst/>
                    </a:prstGeom>
                    <a:noFill/>
                    <a:ln>
                      <a:noFill/>
                    </a:ln>
                  </pic:spPr>
                </pic:pic>
              </a:graphicData>
            </a:graphic>
          </wp:inline>
        </w:drawing>
      </w:r>
    </w:p>
    <w:p w:rsidR="001E1955" w:rsidRDefault="001E1955" w:rsidP="00036DC0">
      <w:pPr>
        <w:ind w:left="360"/>
        <w:jc w:val="both"/>
        <w:rPr>
          <w:sz w:val="28"/>
          <w:szCs w:val="28"/>
        </w:rPr>
      </w:pPr>
      <w:r>
        <w:rPr>
          <w:noProof/>
        </w:rPr>
        <w:drawing>
          <wp:inline distT="0" distB="0" distL="0" distR="0" wp14:anchorId="45864368" wp14:editId="74188C6A">
            <wp:extent cx="3810000" cy="2543175"/>
            <wp:effectExtent l="0" t="0" r="0" b="9525"/>
            <wp:docPr id="12" name="Picture 12" descr="نتيجة بحث الصور عن ‪esophageal tumor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نتيجة بحث الصور عن ‪esophageal tumor pictur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1E1955" w:rsidRDefault="001E1955" w:rsidP="00036DC0">
      <w:pPr>
        <w:ind w:left="360"/>
        <w:jc w:val="both"/>
        <w:rPr>
          <w:sz w:val="28"/>
          <w:szCs w:val="28"/>
        </w:rPr>
      </w:pPr>
    </w:p>
    <w:p w:rsidR="00036DC0" w:rsidRPr="006A470C" w:rsidRDefault="00036DC0" w:rsidP="00036DC0">
      <w:pPr>
        <w:ind w:left="360"/>
        <w:jc w:val="both"/>
        <w:rPr>
          <w:color w:val="4F81BD" w:themeColor="accent1"/>
          <w:sz w:val="28"/>
          <w:szCs w:val="28"/>
        </w:rPr>
      </w:pPr>
      <w:r w:rsidRPr="006A470C">
        <w:rPr>
          <w:color w:val="4F81BD" w:themeColor="accent1"/>
          <w:sz w:val="28"/>
          <w:szCs w:val="28"/>
        </w:rPr>
        <w:t>Squamous cell carcinoma:-</w:t>
      </w:r>
    </w:p>
    <w:p w:rsidR="00036DC0" w:rsidRPr="008C786C" w:rsidRDefault="00036DC0" w:rsidP="00036DC0">
      <w:pPr>
        <w:ind w:left="360"/>
        <w:jc w:val="both"/>
        <w:rPr>
          <w:sz w:val="28"/>
          <w:szCs w:val="28"/>
        </w:rPr>
      </w:pPr>
      <w:r w:rsidRPr="008C786C">
        <w:rPr>
          <w:sz w:val="28"/>
          <w:szCs w:val="28"/>
        </w:rPr>
        <w:t xml:space="preserve">It can occur from the </w:t>
      </w:r>
      <w:r w:rsidR="001367FD" w:rsidRPr="008C786C">
        <w:rPr>
          <w:sz w:val="28"/>
          <w:szCs w:val="28"/>
        </w:rPr>
        <w:t>cricoid</w:t>
      </w:r>
      <w:r w:rsidRPr="008C786C">
        <w:rPr>
          <w:sz w:val="28"/>
          <w:szCs w:val="28"/>
        </w:rPr>
        <w:t xml:space="preserve"> cartilage to the cardia of the stomach. Almost all </w:t>
      </w:r>
      <w:r w:rsidR="001367FD" w:rsidRPr="008C786C">
        <w:rPr>
          <w:sz w:val="28"/>
          <w:szCs w:val="28"/>
        </w:rPr>
        <w:t>tumors</w:t>
      </w:r>
      <w:r w:rsidRPr="008C786C">
        <w:rPr>
          <w:sz w:val="28"/>
          <w:szCs w:val="28"/>
        </w:rPr>
        <w:t xml:space="preserve"> above </w:t>
      </w:r>
      <w:r w:rsidR="001367FD" w:rsidRPr="008C786C">
        <w:rPr>
          <w:sz w:val="28"/>
          <w:szCs w:val="28"/>
        </w:rPr>
        <w:t>the lower</w:t>
      </w:r>
      <w:r w:rsidRPr="008C786C">
        <w:rPr>
          <w:sz w:val="28"/>
          <w:szCs w:val="28"/>
        </w:rPr>
        <w:t xml:space="preserve"> third of the oesophagus are </w:t>
      </w:r>
      <w:r w:rsidR="001367FD" w:rsidRPr="008C786C">
        <w:rPr>
          <w:sz w:val="28"/>
          <w:szCs w:val="28"/>
        </w:rPr>
        <w:t>squamous cell</w:t>
      </w:r>
      <w:r w:rsidRPr="008C786C">
        <w:rPr>
          <w:sz w:val="28"/>
          <w:szCs w:val="28"/>
        </w:rPr>
        <w:t xml:space="preserve"> CA.</w:t>
      </w:r>
    </w:p>
    <w:p w:rsidR="00036DC0" w:rsidRPr="006A470C" w:rsidRDefault="00036DC0" w:rsidP="00036DC0">
      <w:pPr>
        <w:ind w:left="360"/>
        <w:jc w:val="both"/>
        <w:rPr>
          <w:color w:val="4F81BD" w:themeColor="accent1"/>
          <w:sz w:val="28"/>
          <w:szCs w:val="28"/>
        </w:rPr>
      </w:pPr>
      <w:r w:rsidRPr="006A470C">
        <w:rPr>
          <w:color w:val="4F81BD" w:themeColor="accent1"/>
          <w:sz w:val="28"/>
          <w:szCs w:val="28"/>
        </w:rPr>
        <w:t>Etiology:-</w:t>
      </w:r>
    </w:p>
    <w:p w:rsidR="00036DC0" w:rsidRDefault="00036DC0" w:rsidP="00036DC0">
      <w:pPr>
        <w:ind w:left="360"/>
        <w:jc w:val="both"/>
        <w:rPr>
          <w:sz w:val="28"/>
          <w:szCs w:val="28"/>
        </w:rPr>
      </w:pPr>
      <w:r w:rsidRPr="008C786C">
        <w:rPr>
          <w:sz w:val="28"/>
          <w:szCs w:val="28"/>
        </w:rPr>
        <w:t xml:space="preserve">Cigarette smoking, high alcohol intake, celiac dis, radiation, achalasia, ingestion of strong acids or alkali, </w:t>
      </w:r>
      <w:r w:rsidR="00631E14" w:rsidRPr="008C786C">
        <w:rPr>
          <w:sz w:val="28"/>
          <w:szCs w:val="28"/>
        </w:rPr>
        <w:t>environmental</w:t>
      </w:r>
      <w:r w:rsidRPr="008C786C">
        <w:rPr>
          <w:sz w:val="28"/>
          <w:szCs w:val="28"/>
        </w:rPr>
        <w:t xml:space="preserve"> carcinogen, and possible reflux oesophagitis, </w:t>
      </w:r>
      <w:r w:rsidR="00631E14" w:rsidRPr="008C786C">
        <w:rPr>
          <w:sz w:val="28"/>
          <w:szCs w:val="28"/>
        </w:rPr>
        <w:t>Plummer</w:t>
      </w:r>
      <w:r w:rsidRPr="008C786C">
        <w:rPr>
          <w:sz w:val="28"/>
          <w:szCs w:val="28"/>
        </w:rPr>
        <w:t>-Vinson disease and palmer hyperkeratosis (tylosis palmaris).</w:t>
      </w:r>
    </w:p>
    <w:p w:rsidR="001E1955" w:rsidRPr="008C786C" w:rsidRDefault="001E1955" w:rsidP="00036DC0">
      <w:pPr>
        <w:ind w:left="360"/>
        <w:jc w:val="both"/>
        <w:rPr>
          <w:sz w:val="28"/>
          <w:szCs w:val="28"/>
        </w:rPr>
      </w:pPr>
    </w:p>
    <w:p w:rsidR="00036DC0" w:rsidRPr="008C786C" w:rsidRDefault="00036DC0" w:rsidP="00036DC0">
      <w:pPr>
        <w:ind w:left="360"/>
        <w:jc w:val="both"/>
        <w:rPr>
          <w:sz w:val="28"/>
          <w:szCs w:val="28"/>
        </w:rPr>
      </w:pPr>
    </w:p>
    <w:p w:rsidR="00036DC0" w:rsidRPr="006A470C" w:rsidRDefault="00036DC0" w:rsidP="00036DC0">
      <w:pPr>
        <w:ind w:left="360"/>
        <w:jc w:val="both"/>
        <w:rPr>
          <w:color w:val="4F81BD" w:themeColor="accent1"/>
          <w:sz w:val="28"/>
          <w:szCs w:val="28"/>
        </w:rPr>
      </w:pPr>
      <w:r w:rsidRPr="006A470C">
        <w:rPr>
          <w:color w:val="4F81BD" w:themeColor="accent1"/>
          <w:sz w:val="28"/>
          <w:szCs w:val="28"/>
        </w:rPr>
        <w:t>Adenocarcinoma:-</w:t>
      </w:r>
    </w:p>
    <w:p w:rsidR="00036DC0" w:rsidRDefault="00631E14" w:rsidP="00036DC0">
      <w:pPr>
        <w:ind w:left="360"/>
        <w:jc w:val="both"/>
        <w:rPr>
          <w:sz w:val="28"/>
          <w:szCs w:val="28"/>
        </w:rPr>
      </w:pPr>
      <w:r>
        <w:rPr>
          <w:sz w:val="28"/>
          <w:szCs w:val="28"/>
        </w:rPr>
        <w:t xml:space="preserve">This </w:t>
      </w:r>
      <w:r w:rsidR="00036DC0" w:rsidRPr="008C786C">
        <w:rPr>
          <w:sz w:val="28"/>
          <w:szCs w:val="28"/>
        </w:rPr>
        <w:t>arises in the lower third of the oesophagus from barrette’s oesophagus or from the cardia of the stomach.</w:t>
      </w:r>
    </w:p>
    <w:p w:rsidR="001E1955" w:rsidRDefault="001E1955" w:rsidP="00036DC0">
      <w:pPr>
        <w:ind w:left="360"/>
        <w:jc w:val="both"/>
        <w:rPr>
          <w:sz w:val="28"/>
          <w:szCs w:val="28"/>
        </w:rPr>
      </w:pPr>
      <w:r>
        <w:rPr>
          <w:noProof/>
        </w:rPr>
        <w:lastRenderedPageBreak/>
        <w:drawing>
          <wp:inline distT="0" distB="0" distL="0" distR="0" wp14:anchorId="06E62CD7" wp14:editId="6F705A51">
            <wp:extent cx="4181475" cy="3762375"/>
            <wp:effectExtent l="0" t="0" r="9525" b="9525"/>
            <wp:docPr id="14" name="Picture 14" descr="نتيجة بحث الصور عن ‪esophageal tumor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نتيجة بحث الصور عن ‪esophageal tumor pictur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1475" cy="3762375"/>
                    </a:xfrm>
                    <a:prstGeom prst="rect">
                      <a:avLst/>
                    </a:prstGeom>
                    <a:noFill/>
                    <a:ln>
                      <a:noFill/>
                    </a:ln>
                  </pic:spPr>
                </pic:pic>
              </a:graphicData>
            </a:graphic>
          </wp:inline>
        </w:drawing>
      </w:r>
    </w:p>
    <w:p w:rsidR="001E1955" w:rsidRPr="008C786C" w:rsidRDefault="001E1955" w:rsidP="00036DC0">
      <w:pPr>
        <w:ind w:left="360"/>
        <w:jc w:val="both"/>
        <w:rPr>
          <w:sz w:val="28"/>
          <w:szCs w:val="28"/>
        </w:rPr>
      </w:pPr>
      <w:r>
        <w:rPr>
          <w:noProof/>
        </w:rPr>
        <w:drawing>
          <wp:inline distT="0" distB="0" distL="0" distR="0" wp14:anchorId="3F446B5D" wp14:editId="3420710B">
            <wp:extent cx="5274310" cy="1357031"/>
            <wp:effectExtent l="0" t="0" r="2540" b="0"/>
            <wp:docPr id="13" name="Picture 13" descr="نتيجة بحث الصور عن ‪esophageal tumor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نتيجة بحث الصور عن ‪esophageal tumor pictur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1357031"/>
                    </a:xfrm>
                    <a:prstGeom prst="rect">
                      <a:avLst/>
                    </a:prstGeom>
                    <a:noFill/>
                    <a:ln>
                      <a:noFill/>
                    </a:ln>
                  </pic:spPr>
                </pic:pic>
              </a:graphicData>
            </a:graphic>
          </wp:inline>
        </w:drawing>
      </w:r>
    </w:p>
    <w:p w:rsidR="00E5262E" w:rsidRDefault="00E5262E" w:rsidP="00036DC0">
      <w:pPr>
        <w:ind w:left="360"/>
        <w:jc w:val="both"/>
        <w:rPr>
          <w:color w:val="4F81BD" w:themeColor="accent1"/>
          <w:sz w:val="28"/>
          <w:szCs w:val="28"/>
        </w:rPr>
      </w:pPr>
    </w:p>
    <w:p w:rsidR="00E5262E" w:rsidRDefault="00E5262E" w:rsidP="00036DC0">
      <w:pPr>
        <w:ind w:left="360"/>
        <w:jc w:val="both"/>
        <w:rPr>
          <w:color w:val="4F81BD" w:themeColor="accent1"/>
          <w:sz w:val="28"/>
          <w:szCs w:val="28"/>
        </w:rPr>
      </w:pPr>
    </w:p>
    <w:p w:rsidR="00036DC0" w:rsidRPr="006A470C" w:rsidRDefault="00036DC0" w:rsidP="00036DC0">
      <w:pPr>
        <w:ind w:left="360"/>
        <w:jc w:val="both"/>
        <w:rPr>
          <w:color w:val="4F81BD" w:themeColor="accent1"/>
          <w:sz w:val="28"/>
          <w:szCs w:val="28"/>
        </w:rPr>
      </w:pPr>
      <w:r w:rsidRPr="006A470C">
        <w:rPr>
          <w:color w:val="4F81BD" w:themeColor="accent1"/>
          <w:sz w:val="28"/>
          <w:szCs w:val="28"/>
        </w:rPr>
        <w:t xml:space="preserve"> Clinical feature in all </w:t>
      </w:r>
      <w:proofErr w:type="gramStart"/>
      <w:r w:rsidRPr="006A470C">
        <w:rPr>
          <w:color w:val="4F81BD" w:themeColor="accent1"/>
          <w:sz w:val="28"/>
          <w:szCs w:val="28"/>
        </w:rPr>
        <w:t>types :</w:t>
      </w:r>
      <w:proofErr w:type="gramEnd"/>
      <w:r w:rsidRPr="006A470C">
        <w:rPr>
          <w:color w:val="4F81BD" w:themeColor="accent1"/>
          <w:sz w:val="28"/>
          <w:szCs w:val="28"/>
        </w:rPr>
        <w:t>-</w:t>
      </w:r>
    </w:p>
    <w:p w:rsidR="00036DC0" w:rsidRPr="008C786C" w:rsidRDefault="00036DC0" w:rsidP="00036DC0">
      <w:pPr>
        <w:ind w:left="360"/>
        <w:jc w:val="both"/>
        <w:rPr>
          <w:sz w:val="28"/>
          <w:szCs w:val="28"/>
        </w:rPr>
      </w:pPr>
      <w:r w:rsidRPr="008C786C">
        <w:rPr>
          <w:sz w:val="28"/>
          <w:szCs w:val="28"/>
        </w:rPr>
        <w:t xml:space="preserve">Most patients have a history of painless, progressive dysphagia for solid food or acutely because of food bolus obstruction. Dysphagia is usually rapidly progressive. Pain is usually retrosternal and is due to invasion into the mediastinum (hoarseness is also a symptom). Productive cough may reflex aspiration pneumonia or </w:t>
      </w:r>
      <w:r w:rsidR="00E5262E" w:rsidRPr="008C786C">
        <w:rPr>
          <w:sz w:val="28"/>
          <w:szCs w:val="28"/>
        </w:rPr>
        <w:t>Broncho esophageal</w:t>
      </w:r>
      <w:r w:rsidRPr="008C786C">
        <w:rPr>
          <w:sz w:val="28"/>
          <w:szCs w:val="28"/>
        </w:rPr>
        <w:t xml:space="preserve"> fistula (cough after swallowing)</w:t>
      </w:r>
    </w:p>
    <w:p w:rsidR="00036DC0" w:rsidRPr="008C786C" w:rsidRDefault="00036DC0" w:rsidP="00036DC0">
      <w:pPr>
        <w:ind w:left="360"/>
        <w:jc w:val="both"/>
        <w:rPr>
          <w:sz w:val="28"/>
          <w:szCs w:val="28"/>
        </w:rPr>
      </w:pPr>
      <w:r w:rsidRPr="008C786C">
        <w:rPr>
          <w:sz w:val="28"/>
          <w:szCs w:val="28"/>
        </w:rPr>
        <w:t>Weight loss is also obvious, anemia usually reflect bleeding or appetite depression, cervical LAP &amp; hepatomegaly (metastasis)</w:t>
      </w:r>
      <w:r w:rsidR="00E5262E">
        <w:rPr>
          <w:sz w:val="28"/>
          <w:szCs w:val="28"/>
        </w:rPr>
        <w:t xml:space="preserve"> </w:t>
      </w:r>
      <w:r w:rsidRPr="008C786C">
        <w:rPr>
          <w:sz w:val="28"/>
          <w:szCs w:val="28"/>
        </w:rPr>
        <w:t>are a late symptoms.</w:t>
      </w:r>
    </w:p>
    <w:p w:rsidR="00036DC0" w:rsidRPr="008C786C" w:rsidRDefault="00036DC0" w:rsidP="00036DC0">
      <w:pPr>
        <w:ind w:left="360"/>
        <w:jc w:val="both"/>
        <w:rPr>
          <w:sz w:val="28"/>
          <w:szCs w:val="28"/>
        </w:rPr>
      </w:pPr>
    </w:p>
    <w:p w:rsidR="00036DC0" w:rsidRPr="008C786C" w:rsidRDefault="00036DC0" w:rsidP="00036DC0">
      <w:pPr>
        <w:ind w:left="360"/>
        <w:jc w:val="both"/>
        <w:rPr>
          <w:sz w:val="28"/>
          <w:szCs w:val="28"/>
        </w:rPr>
      </w:pPr>
      <w:r w:rsidRPr="006A470C">
        <w:rPr>
          <w:color w:val="4F81BD" w:themeColor="accent1"/>
          <w:sz w:val="28"/>
          <w:szCs w:val="28"/>
        </w:rPr>
        <w:t>Investigations</w:t>
      </w:r>
      <w:r w:rsidRPr="008C786C">
        <w:rPr>
          <w:sz w:val="28"/>
          <w:szCs w:val="28"/>
        </w:rPr>
        <w:t>:-</w:t>
      </w:r>
    </w:p>
    <w:p w:rsidR="00036DC0" w:rsidRPr="008C786C" w:rsidRDefault="00036DC0" w:rsidP="00036DC0">
      <w:pPr>
        <w:numPr>
          <w:ilvl w:val="1"/>
          <w:numId w:val="6"/>
        </w:numPr>
        <w:jc w:val="both"/>
        <w:rPr>
          <w:sz w:val="28"/>
          <w:szCs w:val="28"/>
        </w:rPr>
      </w:pPr>
      <w:r w:rsidRPr="008C786C">
        <w:rPr>
          <w:sz w:val="28"/>
          <w:szCs w:val="28"/>
        </w:rPr>
        <w:t>OGD</w:t>
      </w:r>
    </w:p>
    <w:p w:rsidR="00036DC0" w:rsidRDefault="00036DC0" w:rsidP="00036DC0">
      <w:pPr>
        <w:numPr>
          <w:ilvl w:val="1"/>
          <w:numId w:val="6"/>
        </w:numPr>
        <w:jc w:val="both"/>
        <w:rPr>
          <w:sz w:val="28"/>
          <w:szCs w:val="28"/>
        </w:rPr>
      </w:pPr>
      <w:r w:rsidRPr="008C786C">
        <w:rPr>
          <w:sz w:val="28"/>
          <w:szCs w:val="28"/>
        </w:rPr>
        <w:t>barium swallow</w:t>
      </w:r>
    </w:p>
    <w:p w:rsidR="009638A0" w:rsidRPr="008C786C" w:rsidRDefault="009638A0" w:rsidP="009638A0">
      <w:pPr>
        <w:ind w:left="1440"/>
        <w:jc w:val="both"/>
        <w:rPr>
          <w:sz w:val="28"/>
          <w:szCs w:val="28"/>
        </w:rPr>
      </w:pPr>
      <w:r>
        <w:rPr>
          <w:noProof/>
        </w:rPr>
        <w:lastRenderedPageBreak/>
        <w:drawing>
          <wp:inline distT="0" distB="0" distL="0" distR="0" wp14:anchorId="5CAC3EF1" wp14:editId="79668C1B">
            <wp:extent cx="5274310" cy="1679543"/>
            <wp:effectExtent l="0" t="0" r="2540" b="0"/>
            <wp:docPr id="15" name="Picture 15" descr="نتيجة بحث الصور عن ‪esophageal tumor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نتيجة بحث الصور عن ‪esophageal tumor pictur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1679543"/>
                    </a:xfrm>
                    <a:prstGeom prst="rect">
                      <a:avLst/>
                    </a:prstGeom>
                    <a:noFill/>
                    <a:ln>
                      <a:noFill/>
                    </a:ln>
                  </pic:spPr>
                </pic:pic>
              </a:graphicData>
            </a:graphic>
          </wp:inline>
        </w:drawing>
      </w:r>
    </w:p>
    <w:p w:rsidR="00036DC0" w:rsidRPr="008C786C" w:rsidRDefault="00036DC0" w:rsidP="00036DC0">
      <w:pPr>
        <w:numPr>
          <w:ilvl w:val="1"/>
          <w:numId w:val="6"/>
        </w:numPr>
        <w:jc w:val="both"/>
        <w:rPr>
          <w:sz w:val="28"/>
          <w:szCs w:val="28"/>
        </w:rPr>
      </w:pPr>
      <w:r w:rsidRPr="008C786C">
        <w:rPr>
          <w:sz w:val="28"/>
          <w:szCs w:val="28"/>
        </w:rPr>
        <w:t xml:space="preserve">Chest x-ray and abdominal u\s to exclude </w:t>
      </w:r>
      <w:r w:rsidR="00E5262E" w:rsidRPr="008C786C">
        <w:rPr>
          <w:sz w:val="28"/>
          <w:szCs w:val="28"/>
        </w:rPr>
        <w:t>metastatic</w:t>
      </w:r>
      <w:r w:rsidRPr="008C786C">
        <w:rPr>
          <w:sz w:val="28"/>
          <w:szCs w:val="28"/>
        </w:rPr>
        <w:t xml:space="preserve"> lesion.</w:t>
      </w:r>
    </w:p>
    <w:p w:rsidR="00036DC0" w:rsidRDefault="00036DC0" w:rsidP="00036DC0">
      <w:pPr>
        <w:numPr>
          <w:ilvl w:val="1"/>
          <w:numId w:val="6"/>
        </w:numPr>
        <w:jc w:val="both"/>
        <w:rPr>
          <w:sz w:val="28"/>
          <w:szCs w:val="28"/>
        </w:rPr>
      </w:pPr>
      <w:r w:rsidRPr="008C786C">
        <w:rPr>
          <w:sz w:val="28"/>
          <w:szCs w:val="28"/>
        </w:rPr>
        <w:t>CT scan  or MRI</w:t>
      </w:r>
    </w:p>
    <w:p w:rsidR="00F27EF2" w:rsidRPr="008C786C" w:rsidRDefault="00F27EF2" w:rsidP="00F27EF2">
      <w:pPr>
        <w:ind w:left="1440"/>
        <w:jc w:val="both"/>
        <w:rPr>
          <w:sz w:val="28"/>
          <w:szCs w:val="28"/>
        </w:rPr>
      </w:pPr>
      <w:r>
        <w:rPr>
          <w:noProof/>
        </w:rPr>
        <w:drawing>
          <wp:inline distT="0" distB="0" distL="0" distR="0" wp14:anchorId="7F530F81" wp14:editId="32F82845">
            <wp:extent cx="4343400" cy="2562225"/>
            <wp:effectExtent l="0" t="0" r="0" b="9525"/>
            <wp:docPr id="16" name="Picture 16" descr="نتيجة بحث الصور عن ‪esophageal tumor pictures 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نتيجة بحث الصور عن ‪esophageal tumor pictures 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3400" cy="2562225"/>
                    </a:xfrm>
                    <a:prstGeom prst="rect">
                      <a:avLst/>
                    </a:prstGeom>
                    <a:noFill/>
                    <a:ln>
                      <a:noFill/>
                    </a:ln>
                  </pic:spPr>
                </pic:pic>
              </a:graphicData>
            </a:graphic>
          </wp:inline>
        </w:drawing>
      </w:r>
    </w:p>
    <w:p w:rsidR="00036DC0" w:rsidRPr="008C786C" w:rsidRDefault="00036DC0" w:rsidP="00036DC0">
      <w:pPr>
        <w:numPr>
          <w:ilvl w:val="1"/>
          <w:numId w:val="6"/>
        </w:numPr>
        <w:jc w:val="both"/>
        <w:rPr>
          <w:sz w:val="28"/>
          <w:szCs w:val="28"/>
        </w:rPr>
      </w:pPr>
      <w:r>
        <w:rPr>
          <w:sz w:val="28"/>
          <w:szCs w:val="28"/>
        </w:rPr>
        <w:t>Endoscope</w:t>
      </w:r>
      <w:r w:rsidRPr="008C786C">
        <w:rPr>
          <w:sz w:val="28"/>
          <w:szCs w:val="28"/>
        </w:rPr>
        <w:t xml:space="preserve"> is the </w:t>
      </w:r>
      <w:r w:rsidR="00B6608A" w:rsidRPr="008C786C">
        <w:rPr>
          <w:sz w:val="28"/>
          <w:szCs w:val="28"/>
        </w:rPr>
        <w:t>most</w:t>
      </w:r>
      <w:r w:rsidRPr="008C786C">
        <w:rPr>
          <w:sz w:val="28"/>
          <w:szCs w:val="28"/>
        </w:rPr>
        <w:t xml:space="preserve"> sensitive investigation.</w:t>
      </w:r>
    </w:p>
    <w:p w:rsidR="00B6608A" w:rsidRDefault="00036DC0" w:rsidP="00036DC0">
      <w:pPr>
        <w:jc w:val="both"/>
        <w:rPr>
          <w:color w:val="9BBB59" w:themeColor="accent3"/>
          <w:sz w:val="28"/>
          <w:szCs w:val="28"/>
        </w:rPr>
      </w:pPr>
      <w:r w:rsidRPr="006A470C">
        <w:rPr>
          <w:color w:val="9BBB59" w:themeColor="accent3"/>
          <w:sz w:val="28"/>
          <w:szCs w:val="28"/>
        </w:rPr>
        <w:t xml:space="preserve">      </w:t>
      </w:r>
    </w:p>
    <w:p w:rsidR="00B6608A" w:rsidRDefault="00B6608A" w:rsidP="00036DC0">
      <w:pPr>
        <w:jc w:val="both"/>
        <w:rPr>
          <w:color w:val="9BBB59" w:themeColor="accent3"/>
          <w:sz w:val="28"/>
          <w:szCs w:val="28"/>
        </w:rPr>
      </w:pPr>
    </w:p>
    <w:p w:rsidR="00036DC0" w:rsidRPr="00B6608A" w:rsidRDefault="00036DC0" w:rsidP="00036DC0">
      <w:pPr>
        <w:jc w:val="both"/>
        <w:rPr>
          <w:color w:val="9BBB59" w:themeColor="accent3"/>
          <w:sz w:val="32"/>
          <w:szCs w:val="32"/>
        </w:rPr>
      </w:pPr>
      <w:r w:rsidRPr="00B6608A">
        <w:rPr>
          <w:color w:val="9BBB59" w:themeColor="accent3"/>
          <w:sz w:val="32"/>
          <w:szCs w:val="32"/>
        </w:rPr>
        <w:t xml:space="preserve"> Management:-</w:t>
      </w:r>
    </w:p>
    <w:p w:rsidR="00036DC0" w:rsidRPr="008C786C" w:rsidRDefault="00036DC0" w:rsidP="00036DC0">
      <w:pPr>
        <w:jc w:val="both"/>
        <w:rPr>
          <w:sz w:val="28"/>
          <w:szCs w:val="28"/>
        </w:rPr>
      </w:pPr>
    </w:p>
    <w:p w:rsidR="00036DC0" w:rsidRPr="008C786C" w:rsidRDefault="00036DC0" w:rsidP="00036DC0">
      <w:pPr>
        <w:jc w:val="both"/>
        <w:rPr>
          <w:sz w:val="28"/>
          <w:szCs w:val="28"/>
        </w:rPr>
      </w:pPr>
      <w:r w:rsidRPr="008C786C">
        <w:rPr>
          <w:sz w:val="28"/>
          <w:szCs w:val="28"/>
        </w:rPr>
        <w:t xml:space="preserve">             Approximately 70% of pt. has extensive dis. At presentation and treatment only to relief dysphagia and pain (palliative therapy) by:-</w:t>
      </w:r>
    </w:p>
    <w:p w:rsidR="00036DC0" w:rsidRPr="008C786C" w:rsidRDefault="00036DC0" w:rsidP="00036DC0">
      <w:pPr>
        <w:numPr>
          <w:ilvl w:val="0"/>
          <w:numId w:val="8"/>
        </w:numPr>
        <w:jc w:val="both"/>
        <w:rPr>
          <w:sz w:val="28"/>
          <w:szCs w:val="28"/>
        </w:rPr>
      </w:pPr>
      <w:r w:rsidRPr="008C786C">
        <w:rPr>
          <w:sz w:val="28"/>
          <w:szCs w:val="28"/>
        </w:rPr>
        <w:t xml:space="preserve">laser therapy </w:t>
      </w:r>
    </w:p>
    <w:p w:rsidR="00036DC0" w:rsidRPr="008C786C" w:rsidRDefault="00036DC0" w:rsidP="00036DC0">
      <w:pPr>
        <w:numPr>
          <w:ilvl w:val="0"/>
          <w:numId w:val="8"/>
        </w:numPr>
        <w:jc w:val="both"/>
        <w:rPr>
          <w:sz w:val="28"/>
          <w:szCs w:val="28"/>
        </w:rPr>
      </w:pPr>
      <w:r w:rsidRPr="008C786C">
        <w:rPr>
          <w:sz w:val="28"/>
          <w:szCs w:val="28"/>
        </w:rPr>
        <w:t xml:space="preserve">insertion of stent </w:t>
      </w:r>
    </w:p>
    <w:p w:rsidR="00036DC0" w:rsidRPr="008C786C" w:rsidRDefault="00036DC0" w:rsidP="00036DC0">
      <w:pPr>
        <w:numPr>
          <w:ilvl w:val="0"/>
          <w:numId w:val="8"/>
        </w:numPr>
        <w:jc w:val="both"/>
        <w:rPr>
          <w:sz w:val="28"/>
          <w:szCs w:val="28"/>
        </w:rPr>
      </w:pPr>
      <w:r w:rsidRPr="008C786C">
        <w:rPr>
          <w:sz w:val="28"/>
          <w:szCs w:val="28"/>
        </w:rPr>
        <w:t xml:space="preserve">palliative radiotherapy to induce shrinkage of both adeno :&amp;squamous CA </w:t>
      </w:r>
    </w:p>
    <w:p w:rsidR="00036DC0" w:rsidRPr="008C786C" w:rsidRDefault="00036DC0" w:rsidP="00036DC0">
      <w:pPr>
        <w:numPr>
          <w:ilvl w:val="0"/>
          <w:numId w:val="8"/>
        </w:numPr>
        <w:jc w:val="both"/>
        <w:rPr>
          <w:sz w:val="28"/>
          <w:szCs w:val="28"/>
        </w:rPr>
      </w:pPr>
      <w:r w:rsidRPr="008C786C">
        <w:rPr>
          <w:sz w:val="28"/>
          <w:szCs w:val="28"/>
        </w:rPr>
        <w:t>Nutritional support &amp; analgesia.</w:t>
      </w:r>
    </w:p>
    <w:p w:rsidR="00036DC0" w:rsidRPr="008C786C" w:rsidRDefault="00036DC0" w:rsidP="00036DC0">
      <w:pPr>
        <w:jc w:val="both"/>
        <w:rPr>
          <w:sz w:val="28"/>
          <w:szCs w:val="28"/>
        </w:rPr>
      </w:pPr>
      <w:r w:rsidRPr="008C786C">
        <w:rPr>
          <w:sz w:val="28"/>
          <w:szCs w:val="28"/>
        </w:rPr>
        <w:t xml:space="preserve">The </w:t>
      </w:r>
      <w:proofErr w:type="spellStart"/>
      <w:r w:rsidRPr="008C786C">
        <w:rPr>
          <w:sz w:val="28"/>
          <w:szCs w:val="28"/>
        </w:rPr>
        <w:t>over all</w:t>
      </w:r>
      <w:proofErr w:type="spellEnd"/>
      <w:r w:rsidRPr="008C786C">
        <w:rPr>
          <w:sz w:val="28"/>
          <w:szCs w:val="28"/>
        </w:rPr>
        <w:t xml:space="preserve"> survival rate is less than 10% 5 years .survival rate depend   on stage of tumor and type of CA.</w:t>
      </w:r>
      <w:r w:rsidR="009A208E">
        <w:rPr>
          <w:sz w:val="28"/>
          <w:szCs w:val="28"/>
        </w:rPr>
        <w:t xml:space="preserve"> The over</w:t>
      </w:r>
      <w:r w:rsidRPr="008C786C">
        <w:rPr>
          <w:sz w:val="28"/>
          <w:szCs w:val="28"/>
        </w:rPr>
        <w:t>all survival follo</w:t>
      </w:r>
      <w:r w:rsidR="009A208E">
        <w:rPr>
          <w:sz w:val="28"/>
          <w:szCs w:val="28"/>
        </w:rPr>
        <w:t xml:space="preserve">wing potential curative surgery </w:t>
      </w:r>
      <w:r w:rsidRPr="008C786C">
        <w:rPr>
          <w:sz w:val="28"/>
          <w:szCs w:val="28"/>
        </w:rPr>
        <w:t xml:space="preserve">(all microscopic tumor </w:t>
      </w:r>
      <w:proofErr w:type="gramStart"/>
      <w:r w:rsidRPr="008C786C">
        <w:rPr>
          <w:sz w:val="28"/>
          <w:szCs w:val="28"/>
        </w:rPr>
        <w:t>removed )is</w:t>
      </w:r>
      <w:proofErr w:type="gramEnd"/>
      <w:r w:rsidRPr="008C786C">
        <w:rPr>
          <w:sz w:val="28"/>
          <w:szCs w:val="28"/>
        </w:rPr>
        <w:t xml:space="preserve"> 30%at 5 years. But this can be improved by chemotherapy as </w:t>
      </w:r>
      <w:proofErr w:type="spellStart"/>
      <w:r w:rsidRPr="008C786C">
        <w:rPr>
          <w:sz w:val="28"/>
          <w:szCs w:val="28"/>
        </w:rPr>
        <w:t>cisplatinum</w:t>
      </w:r>
      <w:proofErr w:type="spellEnd"/>
      <w:r w:rsidRPr="008C786C">
        <w:rPr>
          <w:sz w:val="28"/>
          <w:szCs w:val="28"/>
        </w:rPr>
        <w:t xml:space="preserve"> and 5flurouracil.</w:t>
      </w:r>
    </w:p>
    <w:p w:rsidR="00036DC0" w:rsidRPr="008C786C" w:rsidRDefault="00036DC0" w:rsidP="00036DC0">
      <w:pPr>
        <w:jc w:val="both"/>
        <w:rPr>
          <w:sz w:val="28"/>
          <w:szCs w:val="28"/>
        </w:rPr>
      </w:pPr>
      <w:r w:rsidRPr="008C786C">
        <w:rPr>
          <w:sz w:val="28"/>
          <w:szCs w:val="28"/>
        </w:rPr>
        <w:t>The management of sq. cell CA is controversial b</w:t>
      </w:r>
      <w:r w:rsidR="009A208E">
        <w:rPr>
          <w:sz w:val="28"/>
          <w:szCs w:val="28"/>
        </w:rPr>
        <w:t xml:space="preserve">ecause sq.CA is radiosensitive. </w:t>
      </w:r>
      <w:r w:rsidR="009A208E" w:rsidRPr="008C786C">
        <w:rPr>
          <w:sz w:val="28"/>
          <w:szCs w:val="28"/>
        </w:rPr>
        <w:t>Surgery</w:t>
      </w:r>
      <w:r w:rsidRPr="008C786C">
        <w:rPr>
          <w:sz w:val="28"/>
          <w:szCs w:val="28"/>
        </w:rPr>
        <w:t xml:space="preserve"> or radical radiotherapy may be effective in patients who are fit, with no LN involvement or metastasis.</w:t>
      </w:r>
    </w:p>
    <w:p w:rsidR="00036DC0" w:rsidRPr="008C786C" w:rsidRDefault="00036DC0" w:rsidP="00036DC0">
      <w:pPr>
        <w:jc w:val="both"/>
        <w:rPr>
          <w:sz w:val="28"/>
          <w:szCs w:val="28"/>
        </w:rPr>
      </w:pPr>
      <w:r w:rsidRPr="008C786C">
        <w:rPr>
          <w:sz w:val="28"/>
          <w:szCs w:val="28"/>
        </w:rPr>
        <w:lastRenderedPageBreak/>
        <w:t>In the upper third, radiotherapy may be the preferred treatment as surgery is technically difficult procedure.</w:t>
      </w:r>
    </w:p>
    <w:p w:rsidR="00036DC0" w:rsidRPr="008C786C" w:rsidRDefault="00036DC0" w:rsidP="00036DC0">
      <w:pPr>
        <w:jc w:val="both"/>
        <w:rPr>
          <w:sz w:val="28"/>
          <w:szCs w:val="28"/>
        </w:rPr>
      </w:pPr>
      <w:r w:rsidRPr="008C786C">
        <w:rPr>
          <w:sz w:val="28"/>
          <w:szCs w:val="28"/>
        </w:rPr>
        <w:t>In the middle and lower third, surgery</w:t>
      </w:r>
      <w:r>
        <w:rPr>
          <w:sz w:val="28"/>
          <w:szCs w:val="28"/>
        </w:rPr>
        <w:t xml:space="preserve"> i</w:t>
      </w:r>
      <w:r w:rsidRPr="008C786C">
        <w:rPr>
          <w:sz w:val="28"/>
          <w:szCs w:val="28"/>
        </w:rPr>
        <w:t>s preferred to radiotherapy if the patient is fit enough.</w:t>
      </w:r>
    </w:p>
    <w:p w:rsidR="00036DC0" w:rsidRPr="008C786C" w:rsidRDefault="00036DC0" w:rsidP="00036DC0">
      <w:pPr>
        <w:jc w:val="both"/>
        <w:rPr>
          <w:sz w:val="28"/>
          <w:szCs w:val="28"/>
        </w:rPr>
      </w:pPr>
      <w:r w:rsidRPr="008C786C">
        <w:rPr>
          <w:sz w:val="28"/>
          <w:szCs w:val="28"/>
        </w:rPr>
        <w:t>Surgery:-</w:t>
      </w:r>
    </w:p>
    <w:p w:rsidR="00036DC0" w:rsidRPr="008C786C" w:rsidRDefault="00036DC0" w:rsidP="00036DC0">
      <w:pPr>
        <w:numPr>
          <w:ilvl w:val="0"/>
          <w:numId w:val="9"/>
        </w:numPr>
        <w:jc w:val="both"/>
        <w:rPr>
          <w:sz w:val="28"/>
          <w:szCs w:val="28"/>
        </w:rPr>
      </w:pPr>
      <w:r w:rsidRPr="008C786C">
        <w:rPr>
          <w:sz w:val="28"/>
          <w:szCs w:val="28"/>
        </w:rPr>
        <w:t xml:space="preserve">the  stomach is mobilized to the chest and anatomized to the </w:t>
      </w:r>
      <w:r w:rsidR="008B2EBA" w:rsidRPr="008C786C">
        <w:rPr>
          <w:sz w:val="28"/>
          <w:szCs w:val="28"/>
        </w:rPr>
        <w:t>oesophagus</w:t>
      </w:r>
      <w:r w:rsidRPr="008C786C">
        <w:rPr>
          <w:sz w:val="28"/>
          <w:szCs w:val="28"/>
        </w:rPr>
        <w:t xml:space="preserve"> in the chest  or</w:t>
      </w:r>
    </w:p>
    <w:p w:rsidR="00036DC0" w:rsidRPr="008C786C" w:rsidRDefault="00036DC0" w:rsidP="00036DC0">
      <w:pPr>
        <w:numPr>
          <w:ilvl w:val="0"/>
          <w:numId w:val="9"/>
        </w:numPr>
        <w:jc w:val="both"/>
        <w:rPr>
          <w:sz w:val="28"/>
          <w:szCs w:val="28"/>
        </w:rPr>
      </w:pPr>
      <w:r w:rsidRPr="008C786C">
        <w:rPr>
          <w:sz w:val="28"/>
          <w:szCs w:val="28"/>
        </w:rPr>
        <w:t>Colonic mobilization.</w:t>
      </w:r>
    </w:p>
    <w:p w:rsidR="00036DC0" w:rsidRPr="008C786C" w:rsidRDefault="00036DC0" w:rsidP="00036DC0">
      <w:pPr>
        <w:jc w:val="both"/>
        <w:rPr>
          <w:sz w:val="28"/>
          <w:szCs w:val="28"/>
        </w:rPr>
      </w:pPr>
      <w:r w:rsidRPr="008C786C">
        <w:rPr>
          <w:sz w:val="28"/>
          <w:szCs w:val="28"/>
        </w:rPr>
        <w:t>Radiation</w:t>
      </w:r>
      <w:r>
        <w:rPr>
          <w:sz w:val="28"/>
          <w:szCs w:val="28"/>
        </w:rPr>
        <w:t xml:space="preserve"> is complicated by oesophagitis</w:t>
      </w:r>
      <w:r w:rsidRPr="008C786C">
        <w:rPr>
          <w:sz w:val="28"/>
          <w:szCs w:val="28"/>
        </w:rPr>
        <w:t xml:space="preserve"> and stricture.</w:t>
      </w:r>
    </w:p>
    <w:p w:rsidR="00036DC0" w:rsidRPr="008C786C" w:rsidRDefault="00036DC0" w:rsidP="00036DC0">
      <w:pPr>
        <w:jc w:val="both"/>
        <w:rPr>
          <w:sz w:val="28"/>
          <w:szCs w:val="28"/>
        </w:rPr>
      </w:pPr>
    </w:p>
    <w:p w:rsidR="00036DC0" w:rsidRPr="008C786C" w:rsidRDefault="00036DC0" w:rsidP="00036DC0">
      <w:pPr>
        <w:numPr>
          <w:ilvl w:val="0"/>
          <w:numId w:val="1"/>
        </w:numPr>
        <w:jc w:val="both"/>
        <w:rPr>
          <w:sz w:val="28"/>
          <w:szCs w:val="28"/>
        </w:rPr>
      </w:pPr>
      <w:r w:rsidRPr="008C786C">
        <w:rPr>
          <w:sz w:val="28"/>
          <w:szCs w:val="28"/>
        </w:rPr>
        <w:t xml:space="preserve">Surgery is complicated by stricture, mediastinitis and </w:t>
      </w:r>
      <w:r w:rsidR="008B2EBA">
        <w:rPr>
          <w:sz w:val="28"/>
          <w:szCs w:val="28"/>
        </w:rPr>
        <w:t>anasto</w:t>
      </w:r>
      <w:r w:rsidR="008B2EBA" w:rsidRPr="008C786C">
        <w:rPr>
          <w:sz w:val="28"/>
          <w:szCs w:val="28"/>
        </w:rPr>
        <w:t>motic</w:t>
      </w:r>
      <w:r w:rsidRPr="008C786C">
        <w:rPr>
          <w:sz w:val="28"/>
          <w:szCs w:val="28"/>
        </w:rPr>
        <w:t xml:space="preserve"> leaks.</w:t>
      </w:r>
    </w:p>
    <w:p w:rsidR="00036DC0" w:rsidRPr="008C786C" w:rsidRDefault="00036DC0" w:rsidP="00036DC0">
      <w:pPr>
        <w:jc w:val="both"/>
        <w:rPr>
          <w:sz w:val="28"/>
          <w:szCs w:val="28"/>
        </w:rPr>
      </w:pPr>
    </w:p>
    <w:p w:rsidR="00036DC0" w:rsidRDefault="00036DC0" w:rsidP="00036DC0">
      <w:pPr>
        <w:jc w:val="both"/>
        <w:rPr>
          <w:b/>
          <w:bCs/>
          <w:color w:val="4F81BD" w:themeColor="accent1"/>
          <w:sz w:val="32"/>
          <w:szCs w:val="32"/>
        </w:rPr>
      </w:pPr>
      <w:r w:rsidRPr="00D5473D">
        <w:rPr>
          <w:b/>
          <w:bCs/>
          <w:color w:val="4F81BD" w:themeColor="accent1"/>
          <w:sz w:val="32"/>
          <w:szCs w:val="32"/>
        </w:rPr>
        <w:t xml:space="preserve">Perforation of oesophagus </w:t>
      </w:r>
    </w:p>
    <w:p w:rsidR="00D5473D" w:rsidRPr="00D5473D" w:rsidRDefault="00D5473D" w:rsidP="00036DC0">
      <w:pPr>
        <w:jc w:val="both"/>
        <w:rPr>
          <w:b/>
          <w:bCs/>
          <w:color w:val="4F81BD" w:themeColor="accent1"/>
          <w:sz w:val="32"/>
          <w:szCs w:val="32"/>
        </w:rPr>
      </w:pPr>
    </w:p>
    <w:p w:rsidR="00036DC0" w:rsidRPr="008C786C" w:rsidRDefault="00036DC0" w:rsidP="00036DC0">
      <w:pPr>
        <w:jc w:val="both"/>
        <w:rPr>
          <w:sz w:val="28"/>
          <w:szCs w:val="28"/>
        </w:rPr>
      </w:pPr>
      <w:r w:rsidRPr="00D5473D">
        <w:rPr>
          <w:color w:val="4BACC6" w:themeColor="accent5"/>
          <w:sz w:val="28"/>
          <w:szCs w:val="28"/>
        </w:rPr>
        <w:t xml:space="preserve">Causes: </w:t>
      </w:r>
      <w:r w:rsidRPr="008C786C">
        <w:rPr>
          <w:sz w:val="28"/>
          <w:szCs w:val="28"/>
        </w:rPr>
        <w:t>- iatrogenic by endoscope OGD either dilatation or intubations post malignant, corrosive or post radiotherapy stricture which need surgical therapy.</w:t>
      </w:r>
    </w:p>
    <w:p w:rsidR="00036DC0" w:rsidRPr="008C786C" w:rsidRDefault="00036DC0" w:rsidP="00036DC0">
      <w:pPr>
        <w:jc w:val="both"/>
        <w:rPr>
          <w:sz w:val="28"/>
          <w:szCs w:val="28"/>
        </w:rPr>
      </w:pPr>
    </w:p>
    <w:p w:rsidR="00036DC0" w:rsidRPr="008C786C" w:rsidRDefault="00036DC0" w:rsidP="00036DC0">
      <w:pPr>
        <w:numPr>
          <w:ilvl w:val="0"/>
          <w:numId w:val="1"/>
        </w:numPr>
        <w:jc w:val="both"/>
        <w:rPr>
          <w:sz w:val="28"/>
          <w:szCs w:val="28"/>
        </w:rPr>
      </w:pPr>
      <w:r w:rsidRPr="008C786C">
        <w:rPr>
          <w:sz w:val="28"/>
          <w:szCs w:val="28"/>
        </w:rPr>
        <w:t>Perforated peptic stricture is managed usually conservatively by antibiotics.</w:t>
      </w:r>
    </w:p>
    <w:p w:rsidR="00036DC0" w:rsidRPr="008C786C" w:rsidRDefault="00036DC0" w:rsidP="00036DC0">
      <w:pPr>
        <w:numPr>
          <w:ilvl w:val="0"/>
          <w:numId w:val="1"/>
        </w:numPr>
        <w:jc w:val="both"/>
        <w:rPr>
          <w:sz w:val="28"/>
          <w:szCs w:val="28"/>
        </w:rPr>
      </w:pPr>
      <w:r w:rsidRPr="008C786C">
        <w:rPr>
          <w:sz w:val="28"/>
          <w:szCs w:val="28"/>
        </w:rPr>
        <w:t>Spontaneous esophageal perforation (</w:t>
      </w:r>
      <w:proofErr w:type="spellStart"/>
      <w:r w:rsidRPr="008C786C">
        <w:rPr>
          <w:sz w:val="28"/>
          <w:szCs w:val="28"/>
        </w:rPr>
        <w:t>Boerhaave’s</w:t>
      </w:r>
      <w:proofErr w:type="spellEnd"/>
      <w:r w:rsidRPr="008C786C">
        <w:rPr>
          <w:sz w:val="28"/>
          <w:szCs w:val="28"/>
        </w:rPr>
        <w:t xml:space="preserve"> syndrome). Result from forced vomiting.</w:t>
      </w:r>
    </w:p>
    <w:p w:rsidR="00036DC0" w:rsidRPr="008C786C" w:rsidRDefault="00036DC0" w:rsidP="00036DC0">
      <w:pPr>
        <w:jc w:val="both"/>
        <w:rPr>
          <w:sz w:val="28"/>
          <w:szCs w:val="28"/>
        </w:rPr>
      </w:pPr>
    </w:p>
    <w:p w:rsidR="00036DC0" w:rsidRPr="008C786C" w:rsidRDefault="00036DC0" w:rsidP="00036DC0">
      <w:pPr>
        <w:jc w:val="both"/>
        <w:rPr>
          <w:sz w:val="28"/>
          <w:szCs w:val="28"/>
        </w:rPr>
      </w:pPr>
    </w:p>
    <w:p w:rsidR="00036DC0" w:rsidRPr="008C786C" w:rsidRDefault="00036DC0" w:rsidP="00036DC0">
      <w:pPr>
        <w:jc w:val="both"/>
        <w:rPr>
          <w:sz w:val="28"/>
          <w:szCs w:val="28"/>
        </w:rPr>
      </w:pPr>
      <w:r w:rsidRPr="00D5473D">
        <w:rPr>
          <w:color w:val="4BACC6" w:themeColor="accent5"/>
          <w:sz w:val="28"/>
          <w:szCs w:val="28"/>
        </w:rPr>
        <w:t>Clinical picture</w:t>
      </w:r>
      <w:r w:rsidRPr="008C786C">
        <w:rPr>
          <w:sz w:val="28"/>
          <w:szCs w:val="28"/>
        </w:rPr>
        <w:t>:-</w:t>
      </w:r>
    </w:p>
    <w:p w:rsidR="00036DC0" w:rsidRPr="008C786C" w:rsidRDefault="00036DC0" w:rsidP="00036DC0">
      <w:pPr>
        <w:jc w:val="both"/>
        <w:rPr>
          <w:sz w:val="28"/>
          <w:szCs w:val="28"/>
        </w:rPr>
      </w:pPr>
      <w:proofErr w:type="gramStart"/>
      <w:r w:rsidRPr="008C786C">
        <w:rPr>
          <w:sz w:val="28"/>
          <w:szCs w:val="28"/>
        </w:rPr>
        <w:t>Chest pain, shocked subcutaneous emphysema, pleural effusion, and pneumothorax.</w:t>
      </w:r>
      <w:proofErr w:type="gramEnd"/>
    </w:p>
    <w:p w:rsidR="00036DC0" w:rsidRPr="008C786C" w:rsidRDefault="00036DC0" w:rsidP="00036DC0">
      <w:pPr>
        <w:jc w:val="both"/>
        <w:rPr>
          <w:sz w:val="28"/>
          <w:szCs w:val="28"/>
        </w:rPr>
      </w:pPr>
    </w:p>
    <w:p w:rsidR="00036DC0" w:rsidRDefault="00036DC0" w:rsidP="00036DC0">
      <w:pPr>
        <w:jc w:val="both"/>
        <w:rPr>
          <w:color w:val="4BACC6" w:themeColor="accent5"/>
          <w:sz w:val="28"/>
          <w:szCs w:val="28"/>
        </w:rPr>
      </w:pPr>
      <w:r w:rsidRPr="00D5473D">
        <w:rPr>
          <w:color w:val="4BACC6" w:themeColor="accent5"/>
          <w:sz w:val="28"/>
          <w:szCs w:val="28"/>
        </w:rPr>
        <w:t>Diagnosis:-</w:t>
      </w:r>
    </w:p>
    <w:p w:rsidR="00BA18D7" w:rsidRDefault="00BA18D7" w:rsidP="00036DC0">
      <w:pPr>
        <w:jc w:val="both"/>
        <w:rPr>
          <w:color w:val="4BACC6" w:themeColor="accent5"/>
          <w:sz w:val="28"/>
          <w:szCs w:val="28"/>
        </w:rPr>
      </w:pPr>
      <w:r>
        <w:rPr>
          <w:noProof/>
        </w:rPr>
        <w:drawing>
          <wp:inline distT="0" distB="0" distL="0" distR="0" wp14:anchorId="748D3BFD" wp14:editId="25DADE47">
            <wp:extent cx="2181225" cy="2095500"/>
            <wp:effectExtent l="0" t="0" r="9525" b="0"/>
            <wp:docPr id="18" name="Picture 18" descr="نتيجة بحث الصور عن ‪esophageal perforation rad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نتيجة بحث الصور عن ‪esophageal perforation radiolog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225" cy="2095500"/>
                    </a:xfrm>
                    <a:prstGeom prst="rect">
                      <a:avLst/>
                    </a:prstGeom>
                    <a:noFill/>
                    <a:ln>
                      <a:noFill/>
                    </a:ln>
                  </pic:spPr>
                </pic:pic>
              </a:graphicData>
            </a:graphic>
          </wp:inline>
        </w:drawing>
      </w:r>
    </w:p>
    <w:p w:rsidR="009B0D31" w:rsidRPr="00D5473D" w:rsidRDefault="009B0D31" w:rsidP="00036DC0">
      <w:pPr>
        <w:jc w:val="both"/>
        <w:rPr>
          <w:color w:val="4BACC6" w:themeColor="accent5"/>
          <w:sz w:val="28"/>
          <w:szCs w:val="28"/>
        </w:rPr>
      </w:pPr>
      <w:r>
        <w:rPr>
          <w:noProof/>
        </w:rPr>
        <w:lastRenderedPageBreak/>
        <w:drawing>
          <wp:inline distT="0" distB="0" distL="0" distR="0" wp14:anchorId="28A7D66B" wp14:editId="59118F6E">
            <wp:extent cx="4200525" cy="4438650"/>
            <wp:effectExtent l="0" t="0" r="9525" b="0"/>
            <wp:docPr id="17" name="Picture 17" descr="نتيجة بحث الصور عن ‪esophageal perforation rad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نتيجة بحث الصور عن ‪esophageal perforation radiolog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0525" cy="4438650"/>
                    </a:xfrm>
                    <a:prstGeom prst="rect">
                      <a:avLst/>
                    </a:prstGeom>
                    <a:noFill/>
                    <a:ln>
                      <a:noFill/>
                    </a:ln>
                  </pic:spPr>
                </pic:pic>
              </a:graphicData>
            </a:graphic>
          </wp:inline>
        </w:drawing>
      </w:r>
    </w:p>
    <w:p w:rsidR="00036DC0" w:rsidRPr="008C786C" w:rsidRDefault="00036DC0" w:rsidP="00036DC0">
      <w:pPr>
        <w:jc w:val="both"/>
        <w:rPr>
          <w:sz w:val="28"/>
          <w:szCs w:val="28"/>
        </w:rPr>
      </w:pPr>
      <w:r w:rsidRPr="008C786C">
        <w:rPr>
          <w:sz w:val="28"/>
          <w:szCs w:val="28"/>
        </w:rPr>
        <w:t>Water soluble contrast swallows CT or OGD under GA.</w:t>
      </w:r>
    </w:p>
    <w:p w:rsidR="00036DC0" w:rsidRPr="008C786C" w:rsidRDefault="00036DC0" w:rsidP="00036DC0">
      <w:pPr>
        <w:jc w:val="both"/>
        <w:rPr>
          <w:sz w:val="28"/>
          <w:szCs w:val="28"/>
        </w:rPr>
      </w:pPr>
    </w:p>
    <w:p w:rsidR="00036DC0" w:rsidRPr="00D5473D" w:rsidRDefault="00036DC0" w:rsidP="00036DC0">
      <w:pPr>
        <w:jc w:val="both"/>
        <w:rPr>
          <w:color w:val="4BACC6" w:themeColor="accent5"/>
          <w:sz w:val="28"/>
          <w:szCs w:val="28"/>
        </w:rPr>
      </w:pPr>
      <w:r w:rsidRPr="00D5473D">
        <w:rPr>
          <w:color w:val="4BACC6" w:themeColor="accent5"/>
          <w:sz w:val="28"/>
          <w:szCs w:val="28"/>
        </w:rPr>
        <w:t>Treatment:-</w:t>
      </w:r>
    </w:p>
    <w:p w:rsidR="00036DC0" w:rsidRPr="008C786C" w:rsidRDefault="00036DC0" w:rsidP="00036DC0">
      <w:pPr>
        <w:jc w:val="both"/>
        <w:rPr>
          <w:sz w:val="28"/>
          <w:szCs w:val="28"/>
        </w:rPr>
      </w:pPr>
    </w:p>
    <w:p w:rsidR="00036DC0" w:rsidRPr="008C786C" w:rsidRDefault="00036DC0" w:rsidP="00036DC0">
      <w:pPr>
        <w:jc w:val="both"/>
        <w:rPr>
          <w:sz w:val="28"/>
          <w:szCs w:val="28"/>
        </w:rPr>
      </w:pPr>
      <w:r w:rsidRPr="008C786C">
        <w:rPr>
          <w:sz w:val="28"/>
          <w:szCs w:val="28"/>
        </w:rPr>
        <w:t>Surgery is a must as early as possible.</w:t>
      </w:r>
    </w:p>
    <w:p w:rsidR="00036DC0" w:rsidRPr="008C786C" w:rsidRDefault="00036DC0" w:rsidP="00036DC0">
      <w:pPr>
        <w:jc w:val="both"/>
        <w:rPr>
          <w:sz w:val="28"/>
          <w:szCs w:val="28"/>
        </w:rPr>
      </w:pPr>
    </w:p>
    <w:p w:rsidR="00036DC0" w:rsidRPr="008C786C" w:rsidRDefault="00036DC0" w:rsidP="00036DC0">
      <w:pPr>
        <w:jc w:val="both"/>
        <w:rPr>
          <w:sz w:val="28"/>
          <w:szCs w:val="28"/>
        </w:rPr>
      </w:pPr>
    </w:p>
    <w:p w:rsidR="00493B0A" w:rsidRDefault="00493B0A" w:rsidP="00036DC0">
      <w:pPr>
        <w:jc w:val="right"/>
        <w:rPr>
          <w:lang w:bidi="ar-IQ"/>
        </w:rPr>
      </w:pPr>
      <w:bookmarkStart w:id="0" w:name="_GoBack"/>
      <w:bookmarkEnd w:id="0"/>
    </w:p>
    <w:sectPr w:rsidR="00493B0A" w:rsidSect="00DE5305">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67C08"/>
    <w:multiLevelType w:val="hybridMultilevel"/>
    <w:tmpl w:val="85B02672"/>
    <w:lvl w:ilvl="0" w:tplc="0409000F">
      <w:start w:val="1"/>
      <w:numFmt w:val="decimal"/>
      <w:lvlText w:val="%1."/>
      <w:lvlJc w:val="left"/>
      <w:pPr>
        <w:tabs>
          <w:tab w:val="num" w:pos="720"/>
        </w:tabs>
        <w:ind w:left="720" w:hanging="360"/>
      </w:pPr>
      <w:rPr>
        <w:rFonts w:hint="default"/>
      </w:rPr>
    </w:lvl>
    <w:lvl w:ilvl="1" w:tplc="55E6EAD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A193910"/>
    <w:multiLevelType w:val="hybridMultilevel"/>
    <w:tmpl w:val="C9A2E28A"/>
    <w:lvl w:ilvl="0" w:tplc="9A60C9A8">
      <w:start w:val="1"/>
      <w:numFmt w:val="decimal"/>
      <w:lvlText w:val="%1."/>
      <w:lvlJc w:val="left"/>
      <w:pPr>
        <w:tabs>
          <w:tab w:val="num" w:pos="960"/>
        </w:tabs>
        <w:ind w:left="960" w:hanging="6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5D20889"/>
    <w:multiLevelType w:val="hybridMultilevel"/>
    <w:tmpl w:val="1BAE5E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69F35E3"/>
    <w:multiLevelType w:val="hybridMultilevel"/>
    <w:tmpl w:val="4DAC202A"/>
    <w:lvl w:ilvl="0" w:tplc="04090019">
      <w:start w:val="1"/>
      <w:numFmt w:val="lowerLetter"/>
      <w:lvlText w:val="%1."/>
      <w:lvlJc w:val="left"/>
      <w:pPr>
        <w:tabs>
          <w:tab w:val="num" w:pos="720"/>
        </w:tabs>
        <w:ind w:left="720" w:hanging="360"/>
      </w:pPr>
      <w:rPr>
        <w:rFonts w:hint="default"/>
      </w:rPr>
    </w:lvl>
    <w:lvl w:ilvl="1" w:tplc="4B7AFFD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37A5B06"/>
    <w:multiLevelType w:val="hybridMultilevel"/>
    <w:tmpl w:val="25686ED4"/>
    <w:lvl w:ilvl="0" w:tplc="48B4AE4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38C1621"/>
    <w:multiLevelType w:val="hybridMultilevel"/>
    <w:tmpl w:val="E27C30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77D6C51"/>
    <w:multiLevelType w:val="hybridMultilevel"/>
    <w:tmpl w:val="77BE2312"/>
    <w:lvl w:ilvl="0" w:tplc="FBB88EF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7D773E4"/>
    <w:multiLevelType w:val="hybridMultilevel"/>
    <w:tmpl w:val="CAC2F8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1D83902"/>
    <w:multiLevelType w:val="hybridMultilevel"/>
    <w:tmpl w:val="77B4D6AA"/>
    <w:lvl w:ilvl="0" w:tplc="0409000F">
      <w:start w:val="1"/>
      <w:numFmt w:val="decimal"/>
      <w:lvlText w:val="%1."/>
      <w:lvlJc w:val="left"/>
      <w:pPr>
        <w:tabs>
          <w:tab w:val="num" w:pos="720"/>
        </w:tabs>
        <w:ind w:left="720" w:hanging="360"/>
      </w:pPr>
      <w:rPr>
        <w:rFonts w:hint="default"/>
      </w:rPr>
    </w:lvl>
    <w:lvl w:ilvl="1" w:tplc="E9866F7C">
      <w:start w:val="1"/>
      <w:numFmt w:val="lowerLetter"/>
      <w:lvlText w:val="%2."/>
      <w:lvlJc w:val="left"/>
      <w:pPr>
        <w:tabs>
          <w:tab w:val="num" w:pos="1545"/>
        </w:tabs>
        <w:ind w:left="1545" w:hanging="46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1"/>
  </w:num>
  <w:num w:numId="3">
    <w:abstractNumId w:val="6"/>
  </w:num>
  <w:num w:numId="4">
    <w:abstractNumId w:val="5"/>
  </w:num>
  <w:num w:numId="5">
    <w:abstractNumId w:val="2"/>
  </w:num>
  <w:num w:numId="6">
    <w:abstractNumId w:val="3"/>
  </w:num>
  <w:num w:numId="7">
    <w:abstractNumId w:val="0"/>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2FA"/>
    <w:rsid w:val="00036DC0"/>
    <w:rsid w:val="001367FD"/>
    <w:rsid w:val="001E1955"/>
    <w:rsid w:val="00216689"/>
    <w:rsid w:val="00291F52"/>
    <w:rsid w:val="003F762E"/>
    <w:rsid w:val="00493B0A"/>
    <w:rsid w:val="00631E14"/>
    <w:rsid w:val="006A470C"/>
    <w:rsid w:val="006C6331"/>
    <w:rsid w:val="00715CD7"/>
    <w:rsid w:val="007D19D7"/>
    <w:rsid w:val="008720E5"/>
    <w:rsid w:val="008752FA"/>
    <w:rsid w:val="0087774A"/>
    <w:rsid w:val="008B2EBA"/>
    <w:rsid w:val="00945CD6"/>
    <w:rsid w:val="009638A0"/>
    <w:rsid w:val="009A208E"/>
    <w:rsid w:val="009B0D31"/>
    <w:rsid w:val="00B6608A"/>
    <w:rsid w:val="00BA18D7"/>
    <w:rsid w:val="00D5473D"/>
    <w:rsid w:val="00DA6D81"/>
    <w:rsid w:val="00DE5305"/>
    <w:rsid w:val="00E36954"/>
    <w:rsid w:val="00E5262E"/>
    <w:rsid w:val="00E717D4"/>
    <w:rsid w:val="00E94664"/>
    <w:rsid w:val="00EC431A"/>
    <w:rsid w:val="00EE13D8"/>
    <w:rsid w:val="00F27EF2"/>
    <w:rsid w:val="00F550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DC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774A"/>
    <w:rPr>
      <w:rFonts w:ascii="Tahoma" w:hAnsi="Tahoma" w:cs="Tahoma"/>
      <w:sz w:val="16"/>
      <w:szCs w:val="16"/>
    </w:rPr>
  </w:style>
  <w:style w:type="character" w:customStyle="1" w:styleId="BalloonTextChar">
    <w:name w:val="Balloon Text Char"/>
    <w:basedOn w:val="DefaultParagraphFont"/>
    <w:link w:val="BalloonText"/>
    <w:uiPriority w:val="99"/>
    <w:semiHidden/>
    <w:rsid w:val="0087774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DC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774A"/>
    <w:rPr>
      <w:rFonts w:ascii="Tahoma" w:hAnsi="Tahoma" w:cs="Tahoma"/>
      <w:sz w:val="16"/>
      <w:szCs w:val="16"/>
    </w:rPr>
  </w:style>
  <w:style w:type="character" w:customStyle="1" w:styleId="BalloonTextChar">
    <w:name w:val="Balloon Text Char"/>
    <w:basedOn w:val="DefaultParagraphFont"/>
    <w:link w:val="BalloonText"/>
    <w:uiPriority w:val="99"/>
    <w:semiHidden/>
    <w:rsid w:val="0087774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12</Pages>
  <Words>1135</Words>
  <Characters>6475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5</dc:creator>
  <cp:keywords/>
  <dc:description/>
  <cp:lastModifiedBy>DELL 5</cp:lastModifiedBy>
  <cp:revision>30</cp:revision>
  <dcterms:created xsi:type="dcterms:W3CDTF">2017-11-14T21:28:00Z</dcterms:created>
  <dcterms:modified xsi:type="dcterms:W3CDTF">2017-11-15T09:55:00Z</dcterms:modified>
</cp:coreProperties>
</file>