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941" w:rsidRPr="00C475B9" w:rsidRDefault="00486941" w:rsidP="00486941">
      <w:pPr>
        <w:bidi w:val="0"/>
        <w:rPr>
          <w:b/>
          <w:bCs/>
          <w:i/>
          <w:iCs/>
          <w:color w:val="FF0000"/>
          <w:sz w:val="40"/>
          <w:szCs w:val="40"/>
          <w:u w:val="single"/>
          <w:lang w:bidi="ar-IQ"/>
        </w:rPr>
      </w:pPr>
      <w:r w:rsidRPr="00C475B9">
        <w:rPr>
          <w:b/>
          <w:bCs/>
          <w:i/>
          <w:iCs/>
          <w:color w:val="FF0000"/>
          <w:sz w:val="40"/>
          <w:szCs w:val="40"/>
          <w:u w:val="single"/>
          <w:lang w:bidi="ar-IQ"/>
        </w:rPr>
        <w:t>Persistant gestational trophoblastic tumor</w:t>
      </w:r>
      <w:r w:rsidR="00516ACA" w:rsidRPr="00C475B9">
        <w:rPr>
          <w:b/>
          <w:bCs/>
          <w:i/>
          <w:iCs/>
          <w:color w:val="FF0000"/>
          <w:sz w:val="40"/>
          <w:szCs w:val="40"/>
          <w:u w:val="single"/>
          <w:lang w:bidi="ar-IQ"/>
        </w:rPr>
        <w:t xml:space="preserve">                </w:t>
      </w:r>
    </w:p>
    <w:p w:rsidR="007531CE" w:rsidRPr="00C475B9" w:rsidRDefault="00486941" w:rsidP="00486941">
      <w:pPr>
        <w:bidi w:val="0"/>
        <w:rPr>
          <w:b/>
          <w:bCs/>
          <w:sz w:val="32"/>
          <w:szCs w:val="32"/>
          <w:lang w:bidi="ar-IQ"/>
        </w:rPr>
      </w:pPr>
      <w:r w:rsidRPr="00C475B9">
        <w:rPr>
          <w:b/>
          <w:bCs/>
          <w:sz w:val="32"/>
          <w:szCs w:val="32"/>
          <w:lang w:bidi="ar-IQ"/>
        </w:rPr>
        <w:t xml:space="preserve">Highly malignant chemo sensitive tumor </w:t>
      </w:r>
      <w:r w:rsidR="007531CE" w:rsidRPr="00C475B9">
        <w:rPr>
          <w:b/>
          <w:bCs/>
          <w:sz w:val="32"/>
          <w:szCs w:val="32"/>
          <w:lang w:bidi="ar-IQ"/>
        </w:rPr>
        <w:t>occur in two categories:</w:t>
      </w:r>
    </w:p>
    <w:p w:rsidR="00DA1914" w:rsidRPr="00C475B9" w:rsidRDefault="007531CE" w:rsidP="007531CE">
      <w:pPr>
        <w:bidi w:val="0"/>
        <w:rPr>
          <w:b/>
          <w:bCs/>
          <w:sz w:val="32"/>
          <w:szCs w:val="32"/>
          <w:lang w:bidi="ar-IQ"/>
        </w:rPr>
      </w:pPr>
      <w:r w:rsidRPr="00C475B9">
        <w:rPr>
          <w:b/>
          <w:bCs/>
          <w:sz w:val="32"/>
          <w:szCs w:val="32"/>
          <w:lang w:bidi="ar-IQ"/>
        </w:rPr>
        <w:t xml:space="preserve">A-non metastatic lesion : usually confined to uterus in form of invasive mole </w:t>
      </w:r>
      <w:r w:rsidR="00383FB6" w:rsidRPr="00C475B9">
        <w:rPr>
          <w:b/>
          <w:bCs/>
          <w:sz w:val="32"/>
          <w:szCs w:val="32"/>
          <w:lang w:bidi="ar-IQ"/>
        </w:rPr>
        <w:t>and is follow</w:t>
      </w:r>
      <w:r w:rsidR="00DA1914" w:rsidRPr="00C475B9">
        <w:rPr>
          <w:rFonts w:cstheme="minorHAnsi"/>
          <w:b/>
          <w:bCs/>
          <w:sz w:val="32"/>
          <w:szCs w:val="32"/>
        </w:rPr>
        <w:t xml:space="preserve"> [ 15%]</w:t>
      </w:r>
      <w:r w:rsidR="00DA1914" w:rsidRPr="00C475B9">
        <w:rPr>
          <w:b/>
          <w:bCs/>
          <w:sz w:val="32"/>
          <w:szCs w:val="32"/>
          <w:lang w:bidi="ar-IQ"/>
        </w:rPr>
        <w:t xml:space="preserve"> of primary HM.</w:t>
      </w:r>
    </w:p>
    <w:p w:rsidR="00DA1914" w:rsidRPr="00C475B9" w:rsidRDefault="00DA1914" w:rsidP="00DA1914">
      <w:pPr>
        <w:bidi w:val="0"/>
        <w:rPr>
          <w:b/>
          <w:bCs/>
          <w:sz w:val="32"/>
          <w:szCs w:val="32"/>
          <w:lang w:bidi="ar-IQ"/>
        </w:rPr>
      </w:pPr>
      <w:r w:rsidRPr="00C475B9">
        <w:rPr>
          <w:b/>
          <w:bCs/>
          <w:sz w:val="32"/>
          <w:szCs w:val="32"/>
          <w:lang w:bidi="ar-IQ"/>
        </w:rPr>
        <w:t>B-</w:t>
      </w:r>
      <w:r w:rsidR="00383FB6" w:rsidRPr="00C475B9">
        <w:rPr>
          <w:b/>
          <w:bCs/>
          <w:sz w:val="32"/>
          <w:szCs w:val="32"/>
          <w:lang w:bidi="ar-IQ"/>
        </w:rPr>
        <w:t xml:space="preserve"> </w:t>
      </w:r>
      <w:r w:rsidRPr="00C475B9">
        <w:rPr>
          <w:b/>
          <w:bCs/>
          <w:sz w:val="32"/>
          <w:szCs w:val="32"/>
          <w:lang w:bidi="ar-IQ"/>
        </w:rPr>
        <w:t>metastatic lesion : usually lead to distant metastasis and is follow [5%] of primary HM.</w:t>
      </w:r>
      <w:r w:rsidR="008C0E6B" w:rsidRPr="00C475B9">
        <w:rPr>
          <w:rFonts w:cstheme="minorHAnsi"/>
          <w:b/>
          <w:bCs/>
          <w:sz w:val="32"/>
          <w:szCs w:val="32"/>
          <w:lang w:bidi="ar-IQ"/>
        </w:rPr>
        <w:t xml:space="preserve"> </w:t>
      </w:r>
    </w:p>
    <w:p w:rsidR="00DA1914" w:rsidRPr="00C475B9" w:rsidRDefault="00DA1914" w:rsidP="00DA1914">
      <w:pPr>
        <w:bidi w:val="0"/>
        <w:rPr>
          <w:b/>
          <w:bCs/>
          <w:i/>
          <w:iCs/>
          <w:color w:val="00B050"/>
          <w:sz w:val="40"/>
          <w:szCs w:val="40"/>
          <w:u w:val="single"/>
          <w:lang w:bidi="ar-IQ"/>
        </w:rPr>
      </w:pPr>
      <w:r w:rsidRPr="00C475B9">
        <w:rPr>
          <w:b/>
          <w:bCs/>
          <w:i/>
          <w:iCs/>
          <w:color w:val="00B050"/>
          <w:sz w:val="40"/>
          <w:szCs w:val="40"/>
          <w:u w:val="single"/>
          <w:lang w:bidi="ar-IQ"/>
        </w:rPr>
        <w:t>Incidence and epidemiology :</w:t>
      </w:r>
    </w:p>
    <w:p w:rsidR="00FB6B66" w:rsidRPr="00C475B9" w:rsidRDefault="00DA1914" w:rsidP="00DA1914">
      <w:pPr>
        <w:pStyle w:val="a5"/>
        <w:numPr>
          <w:ilvl w:val="0"/>
          <w:numId w:val="1"/>
        </w:numPr>
        <w:bidi w:val="0"/>
        <w:rPr>
          <w:b/>
          <w:bCs/>
          <w:sz w:val="32"/>
          <w:szCs w:val="32"/>
          <w:lang w:bidi="ar-IQ"/>
        </w:rPr>
      </w:pPr>
      <w:r w:rsidRPr="00C475B9">
        <w:rPr>
          <w:b/>
          <w:bCs/>
          <w:sz w:val="32"/>
          <w:szCs w:val="32"/>
          <w:lang w:bidi="ar-IQ"/>
        </w:rPr>
        <w:t>Geographical distribution: similar to that of HM.</w:t>
      </w:r>
      <w:r w:rsidR="00D85DF6" w:rsidRPr="00C475B9">
        <w:rPr>
          <w:b/>
          <w:bCs/>
          <w:sz w:val="32"/>
          <w:szCs w:val="32"/>
          <w:lang w:bidi="ar-IQ"/>
        </w:rPr>
        <w:t xml:space="preserve"> west</w:t>
      </w:r>
      <w:r w:rsidRPr="00C475B9">
        <w:rPr>
          <w:b/>
          <w:bCs/>
          <w:sz w:val="32"/>
          <w:szCs w:val="32"/>
          <w:lang w:bidi="ar-IQ"/>
        </w:rPr>
        <w:t xml:space="preserve"> </w:t>
      </w:r>
      <w:r w:rsidR="00D85DF6" w:rsidRPr="00C475B9">
        <w:rPr>
          <w:b/>
          <w:bCs/>
          <w:sz w:val="32"/>
          <w:szCs w:val="32"/>
          <w:lang w:bidi="ar-IQ"/>
        </w:rPr>
        <w:t>[</w:t>
      </w:r>
      <w:r w:rsidR="00D85DF6" w:rsidRPr="00C475B9">
        <w:rPr>
          <w:rFonts w:cstheme="minorHAnsi"/>
          <w:b/>
          <w:bCs/>
          <w:sz w:val="32"/>
          <w:szCs w:val="32"/>
        </w:rPr>
        <w:t>1 :10.000</w:t>
      </w:r>
      <w:r w:rsidR="00CC2F91" w:rsidRPr="00C475B9">
        <w:rPr>
          <w:rFonts w:cstheme="minorHAnsi"/>
          <w:b/>
          <w:bCs/>
          <w:sz w:val="32"/>
          <w:szCs w:val="32"/>
        </w:rPr>
        <w:t>-</w:t>
      </w:r>
      <w:r w:rsidR="00D85DF6" w:rsidRPr="00C475B9">
        <w:rPr>
          <w:rFonts w:cstheme="minorHAnsi"/>
          <w:b/>
          <w:bCs/>
          <w:sz w:val="32"/>
          <w:szCs w:val="32"/>
        </w:rPr>
        <w:t xml:space="preserve"> </w:t>
      </w:r>
      <w:r w:rsidR="00CC2F91" w:rsidRPr="00C475B9">
        <w:rPr>
          <w:rFonts w:cstheme="minorHAnsi"/>
          <w:b/>
          <w:bCs/>
          <w:sz w:val="32"/>
          <w:szCs w:val="32"/>
        </w:rPr>
        <w:t>1 :</w:t>
      </w:r>
      <w:r w:rsidR="00CC2F91" w:rsidRPr="00C475B9">
        <w:rPr>
          <w:rFonts w:cstheme="minorHAnsi"/>
          <w:b/>
          <w:bCs/>
          <w:sz w:val="32"/>
          <w:szCs w:val="32"/>
          <w:lang w:bidi="ar-IQ"/>
        </w:rPr>
        <w:t>7</w:t>
      </w:r>
      <w:r w:rsidR="00CC2F91" w:rsidRPr="00C475B9">
        <w:rPr>
          <w:rFonts w:cstheme="minorHAnsi"/>
          <w:b/>
          <w:bCs/>
          <w:sz w:val="32"/>
          <w:szCs w:val="32"/>
        </w:rPr>
        <w:t>0.000 ] pregnancy</w:t>
      </w:r>
      <w:r w:rsidR="008C0E6B" w:rsidRPr="00C475B9">
        <w:rPr>
          <w:rFonts w:cstheme="minorHAnsi"/>
          <w:b/>
          <w:bCs/>
          <w:sz w:val="32"/>
          <w:szCs w:val="32"/>
        </w:rPr>
        <w:t>, middle east [ intermediate position ], Asia [</w:t>
      </w:r>
      <w:r w:rsidR="008C0E6B" w:rsidRPr="00C475B9">
        <w:rPr>
          <w:b/>
          <w:bCs/>
          <w:sz w:val="32"/>
          <w:szCs w:val="32"/>
          <w:lang w:bidi="ar-IQ"/>
        </w:rPr>
        <w:t>1-</w:t>
      </w:r>
      <w:r w:rsidR="008C0E6B" w:rsidRPr="00C475B9">
        <w:rPr>
          <w:b/>
          <w:bCs/>
          <w:color w:val="000000" w:themeColor="text1"/>
          <w:sz w:val="32"/>
          <w:szCs w:val="32"/>
          <w:lang w:bidi="ar-IQ"/>
        </w:rPr>
        <w:t xml:space="preserve"> </w:t>
      </w:r>
      <w:r w:rsidR="008C0E6B" w:rsidRPr="00C475B9">
        <w:rPr>
          <w:b/>
          <w:bCs/>
          <w:sz w:val="32"/>
          <w:szCs w:val="32"/>
          <w:lang w:bidi="ar-IQ"/>
        </w:rPr>
        <w:t>250 - 1-6</w:t>
      </w:r>
      <w:r w:rsidR="008C0E6B" w:rsidRPr="00C475B9">
        <w:rPr>
          <w:rFonts w:cstheme="minorHAnsi"/>
          <w:b/>
          <w:bCs/>
          <w:sz w:val="32"/>
          <w:szCs w:val="32"/>
        </w:rPr>
        <w:t>000</w:t>
      </w:r>
      <w:r w:rsidR="008C0E6B" w:rsidRPr="00C475B9">
        <w:rPr>
          <w:b/>
          <w:bCs/>
          <w:sz w:val="32"/>
          <w:szCs w:val="32"/>
          <w:lang w:bidi="ar-IQ"/>
        </w:rPr>
        <w:t>].</w:t>
      </w:r>
    </w:p>
    <w:p w:rsidR="008C0E6B" w:rsidRPr="00C475B9" w:rsidRDefault="008C0E6B" w:rsidP="008C0E6B">
      <w:pPr>
        <w:pStyle w:val="a5"/>
        <w:numPr>
          <w:ilvl w:val="0"/>
          <w:numId w:val="1"/>
        </w:numPr>
        <w:bidi w:val="0"/>
        <w:rPr>
          <w:b/>
          <w:bCs/>
          <w:sz w:val="32"/>
          <w:szCs w:val="32"/>
          <w:lang w:bidi="ar-IQ"/>
        </w:rPr>
      </w:pPr>
      <w:r w:rsidRPr="00C475B9">
        <w:rPr>
          <w:b/>
          <w:bCs/>
          <w:sz w:val="32"/>
          <w:szCs w:val="32"/>
          <w:lang w:bidi="ar-IQ"/>
        </w:rPr>
        <w:t>Age &gt; in old, parity &gt; in high parity, socioeconomic &gt; in poor.</w:t>
      </w:r>
    </w:p>
    <w:p w:rsidR="008C0E6B" w:rsidRPr="00C475B9" w:rsidRDefault="008C0E6B" w:rsidP="008C0E6B">
      <w:pPr>
        <w:pStyle w:val="a5"/>
        <w:numPr>
          <w:ilvl w:val="0"/>
          <w:numId w:val="1"/>
        </w:numPr>
        <w:bidi w:val="0"/>
        <w:rPr>
          <w:b/>
          <w:bCs/>
          <w:sz w:val="32"/>
          <w:szCs w:val="32"/>
          <w:lang w:bidi="ar-IQ"/>
        </w:rPr>
      </w:pPr>
      <w:r w:rsidRPr="00C475B9">
        <w:rPr>
          <w:b/>
          <w:bCs/>
          <w:sz w:val="32"/>
          <w:szCs w:val="32"/>
          <w:lang w:bidi="ar-IQ"/>
        </w:rPr>
        <w:t>Antecedent pregnancy:</w:t>
      </w:r>
      <w:r w:rsidR="00B72FA2" w:rsidRPr="00C475B9">
        <w:rPr>
          <w:b/>
          <w:bCs/>
          <w:sz w:val="32"/>
          <w:szCs w:val="32"/>
          <w:lang w:bidi="ar-IQ"/>
        </w:rPr>
        <w:t xml:space="preserve"> HM in [50% -</w:t>
      </w:r>
      <w:r w:rsidR="00B72FA2" w:rsidRPr="00C475B9">
        <w:rPr>
          <w:rFonts w:cstheme="minorHAnsi"/>
          <w:b/>
          <w:bCs/>
          <w:sz w:val="32"/>
          <w:szCs w:val="32"/>
          <w:lang w:bidi="ar-IQ"/>
        </w:rPr>
        <w:t>75%</w:t>
      </w:r>
      <w:r w:rsidR="00B72FA2" w:rsidRPr="00C475B9">
        <w:rPr>
          <w:b/>
          <w:bCs/>
          <w:sz w:val="32"/>
          <w:szCs w:val="32"/>
          <w:lang w:bidi="ar-IQ"/>
        </w:rPr>
        <w:t>]</w:t>
      </w:r>
      <w:r w:rsidR="00200D4E" w:rsidRPr="00C475B9">
        <w:rPr>
          <w:b/>
          <w:bCs/>
          <w:sz w:val="32"/>
          <w:szCs w:val="32"/>
          <w:lang w:bidi="ar-IQ"/>
        </w:rPr>
        <w:t>, normal term pregnancy [ 25%]</w:t>
      </w:r>
      <w:r w:rsidR="00A26542" w:rsidRPr="00C475B9">
        <w:rPr>
          <w:b/>
          <w:bCs/>
          <w:sz w:val="32"/>
          <w:szCs w:val="32"/>
          <w:lang w:bidi="ar-IQ"/>
        </w:rPr>
        <w:t>, abortion [ 25%].</w:t>
      </w:r>
    </w:p>
    <w:p w:rsidR="00A26542" w:rsidRPr="00C475B9" w:rsidRDefault="00A26542" w:rsidP="00A26542">
      <w:pPr>
        <w:pStyle w:val="a5"/>
        <w:numPr>
          <w:ilvl w:val="0"/>
          <w:numId w:val="1"/>
        </w:numPr>
        <w:bidi w:val="0"/>
        <w:rPr>
          <w:b/>
          <w:bCs/>
          <w:sz w:val="32"/>
          <w:szCs w:val="32"/>
          <w:lang w:bidi="ar-IQ"/>
        </w:rPr>
      </w:pPr>
      <w:r w:rsidRPr="00C475B9">
        <w:rPr>
          <w:b/>
          <w:bCs/>
          <w:sz w:val="32"/>
          <w:szCs w:val="32"/>
          <w:lang w:bidi="ar-IQ"/>
        </w:rPr>
        <w:t>Maternal blood group: &gt; in group A, &lt; in group O.</w:t>
      </w:r>
    </w:p>
    <w:p w:rsidR="00A26542" w:rsidRPr="00C475B9" w:rsidRDefault="00A26542" w:rsidP="00A26542">
      <w:pPr>
        <w:bidi w:val="0"/>
        <w:rPr>
          <w:b/>
          <w:bCs/>
          <w:i/>
          <w:iCs/>
          <w:color w:val="0070C0"/>
          <w:sz w:val="40"/>
          <w:szCs w:val="40"/>
          <w:u w:val="single"/>
          <w:lang w:bidi="ar-IQ"/>
        </w:rPr>
      </w:pPr>
      <w:r w:rsidRPr="00C475B9">
        <w:rPr>
          <w:b/>
          <w:bCs/>
          <w:i/>
          <w:iCs/>
          <w:color w:val="0070C0"/>
          <w:sz w:val="40"/>
          <w:szCs w:val="40"/>
          <w:u w:val="single"/>
          <w:lang w:bidi="ar-IQ"/>
        </w:rPr>
        <w:t>Pathology of persistent GTT:</w:t>
      </w:r>
    </w:p>
    <w:p w:rsidR="00A26542" w:rsidRPr="00C475B9" w:rsidRDefault="00A26542" w:rsidP="00A26542">
      <w:pPr>
        <w:bidi w:val="0"/>
        <w:rPr>
          <w:b/>
          <w:bCs/>
          <w:color w:val="E36C0A" w:themeColor="accent6" w:themeShade="BF"/>
          <w:sz w:val="36"/>
          <w:szCs w:val="36"/>
          <w:u w:val="dash"/>
          <w:lang w:bidi="ar-IQ"/>
        </w:rPr>
      </w:pPr>
      <w:r w:rsidRPr="00C475B9">
        <w:rPr>
          <w:b/>
          <w:bCs/>
          <w:color w:val="E36C0A" w:themeColor="accent6" w:themeShade="BF"/>
          <w:sz w:val="36"/>
          <w:szCs w:val="36"/>
          <w:u w:val="dash"/>
          <w:lang w:bidi="ar-IQ"/>
        </w:rPr>
        <w:t>Macroscopic appearance:</w:t>
      </w:r>
    </w:p>
    <w:p w:rsidR="001A647E" w:rsidRPr="00C475B9" w:rsidRDefault="00A26542" w:rsidP="00A26542">
      <w:pPr>
        <w:bidi w:val="0"/>
        <w:rPr>
          <w:b/>
          <w:bCs/>
          <w:sz w:val="32"/>
          <w:szCs w:val="32"/>
          <w:lang w:bidi="ar-IQ"/>
        </w:rPr>
      </w:pPr>
      <w:r w:rsidRPr="00C475B9">
        <w:rPr>
          <w:b/>
          <w:bCs/>
          <w:sz w:val="32"/>
          <w:szCs w:val="32"/>
          <w:lang w:bidi="ar-IQ"/>
        </w:rPr>
        <w:t xml:space="preserve">Dark hemorrhage tumor mass on uterine wall, cervix and vagina could </w:t>
      </w:r>
      <w:r w:rsidR="001A647E" w:rsidRPr="00C475B9">
        <w:rPr>
          <w:b/>
          <w:bCs/>
          <w:sz w:val="32"/>
          <w:szCs w:val="32"/>
          <w:lang w:bidi="ar-IQ"/>
        </w:rPr>
        <w:t>perforate</w:t>
      </w:r>
      <w:r w:rsidRPr="00C475B9">
        <w:rPr>
          <w:b/>
          <w:bCs/>
          <w:sz w:val="32"/>
          <w:szCs w:val="32"/>
          <w:lang w:bidi="ar-IQ"/>
        </w:rPr>
        <w:t xml:space="preserve"> uterine </w:t>
      </w:r>
      <w:r w:rsidR="001A647E" w:rsidRPr="00C475B9">
        <w:rPr>
          <w:b/>
          <w:bCs/>
          <w:sz w:val="32"/>
          <w:szCs w:val="32"/>
          <w:lang w:bidi="ar-IQ"/>
        </w:rPr>
        <w:t xml:space="preserve">wall or invade blood vessels leading to metastases.  </w:t>
      </w:r>
    </w:p>
    <w:p w:rsidR="001A647E" w:rsidRPr="00C475B9" w:rsidRDefault="001A647E" w:rsidP="001A647E">
      <w:pPr>
        <w:bidi w:val="0"/>
        <w:rPr>
          <w:b/>
          <w:bCs/>
          <w:color w:val="7030A0"/>
          <w:sz w:val="36"/>
          <w:szCs w:val="36"/>
          <w:u w:val="dash"/>
          <w:lang w:bidi="ar-IQ"/>
        </w:rPr>
      </w:pPr>
      <w:r w:rsidRPr="00C475B9">
        <w:rPr>
          <w:b/>
          <w:bCs/>
          <w:color w:val="7030A0"/>
          <w:sz w:val="36"/>
          <w:szCs w:val="36"/>
          <w:u w:val="dash"/>
          <w:lang w:bidi="ar-IQ"/>
        </w:rPr>
        <w:t>Microscopic appearance:</w:t>
      </w:r>
    </w:p>
    <w:p w:rsidR="00CF489D" w:rsidRPr="00C475B9" w:rsidRDefault="001A647E" w:rsidP="001A647E">
      <w:pPr>
        <w:bidi w:val="0"/>
        <w:rPr>
          <w:b/>
          <w:bCs/>
          <w:sz w:val="32"/>
          <w:szCs w:val="32"/>
          <w:lang w:bidi="ar-IQ"/>
        </w:rPr>
      </w:pPr>
      <w:r w:rsidRPr="00C475B9">
        <w:rPr>
          <w:b/>
          <w:bCs/>
          <w:sz w:val="32"/>
          <w:szCs w:val="32"/>
          <w:lang w:bidi="ar-IQ"/>
        </w:rPr>
        <w:t>Invasive mole: trophoblastic extensive deep myometrial penetration, may reach peritonea</w:t>
      </w:r>
      <w:r w:rsidR="00C475B9">
        <w:rPr>
          <w:b/>
          <w:bCs/>
          <w:sz w:val="32"/>
          <w:szCs w:val="32"/>
          <w:lang w:bidi="ar-IQ"/>
        </w:rPr>
        <w:t xml:space="preserve">l covering of uterus or vagina </w:t>
      </w:r>
      <w:r w:rsidRPr="00C475B9">
        <w:rPr>
          <w:b/>
          <w:bCs/>
          <w:sz w:val="32"/>
          <w:szCs w:val="32"/>
          <w:lang w:bidi="ar-IQ"/>
        </w:rPr>
        <w:t>with necrosis of muscles and preservation of villous pattern</w:t>
      </w:r>
      <w:r w:rsidR="00CF489D" w:rsidRPr="00C475B9">
        <w:rPr>
          <w:b/>
          <w:bCs/>
          <w:sz w:val="32"/>
          <w:szCs w:val="32"/>
          <w:lang w:bidi="ar-IQ"/>
        </w:rPr>
        <w:t xml:space="preserve"> usually lacking tendancy of widespread metastasis.</w:t>
      </w:r>
    </w:p>
    <w:p w:rsidR="00CF489D" w:rsidRPr="00C475B9" w:rsidRDefault="00CF489D" w:rsidP="00CF489D">
      <w:pPr>
        <w:bidi w:val="0"/>
        <w:rPr>
          <w:b/>
          <w:bCs/>
          <w:sz w:val="32"/>
          <w:szCs w:val="32"/>
          <w:lang w:bidi="ar-IQ"/>
        </w:rPr>
      </w:pPr>
      <w:r w:rsidRPr="00C475B9">
        <w:rPr>
          <w:b/>
          <w:bCs/>
          <w:sz w:val="32"/>
          <w:szCs w:val="32"/>
          <w:lang w:bidi="ar-IQ"/>
        </w:rPr>
        <w:t>Choriocarcinoma: completely disorganized growth with bizarre forms of cytotrophoblasts and syncytiotrophoblast, with variable cellular anaplasia and absence villi.</w:t>
      </w:r>
    </w:p>
    <w:p w:rsidR="00CF489D" w:rsidRPr="00C475B9" w:rsidRDefault="00CF489D" w:rsidP="00CF489D">
      <w:pPr>
        <w:bidi w:val="0"/>
        <w:rPr>
          <w:b/>
          <w:bCs/>
          <w:i/>
          <w:iCs/>
          <w:color w:val="FF0000"/>
          <w:sz w:val="40"/>
          <w:szCs w:val="40"/>
          <w:u w:val="single"/>
          <w:lang w:bidi="ar-IQ"/>
        </w:rPr>
      </w:pPr>
      <w:r w:rsidRPr="00C475B9">
        <w:rPr>
          <w:b/>
          <w:bCs/>
          <w:i/>
          <w:iCs/>
          <w:color w:val="FF0000"/>
          <w:sz w:val="40"/>
          <w:szCs w:val="40"/>
          <w:u w:val="single"/>
          <w:lang w:bidi="ar-IQ"/>
        </w:rPr>
        <w:lastRenderedPageBreak/>
        <w:t>Clinical feature of persistent GTT:</w:t>
      </w:r>
    </w:p>
    <w:p w:rsidR="0098427D" w:rsidRPr="00C475B9" w:rsidRDefault="00CF489D" w:rsidP="00CF489D">
      <w:pPr>
        <w:bidi w:val="0"/>
        <w:rPr>
          <w:b/>
          <w:bCs/>
          <w:sz w:val="32"/>
          <w:szCs w:val="32"/>
          <w:lang w:bidi="ar-IQ"/>
        </w:rPr>
      </w:pPr>
      <w:r w:rsidRPr="00C475B9">
        <w:rPr>
          <w:b/>
          <w:bCs/>
          <w:sz w:val="32"/>
          <w:szCs w:val="32"/>
          <w:lang w:bidi="ar-IQ"/>
        </w:rPr>
        <w:t xml:space="preserve">a-uterine cramps and bleeding which is </w:t>
      </w:r>
      <w:r w:rsidR="004F3710" w:rsidRPr="00C475B9">
        <w:rPr>
          <w:b/>
          <w:bCs/>
          <w:sz w:val="32"/>
          <w:szCs w:val="32"/>
          <w:lang w:bidi="ar-IQ"/>
        </w:rPr>
        <w:t>the commonest complaint and is either internal bleeding due to myometrial infiltration by tumor and lead to p</w:t>
      </w:r>
      <w:r w:rsidR="00C475B9">
        <w:rPr>
          <w:b/>
          <w:bCs/>
          <w:sz w:val="32"/>
          <w:szCs w:val="32"/>
          <w:lang w:bidi="ar-IQ"/>
        </w:rPr>
        <w:t>erforation and hemoperitone</w:t>
      </w:r>
      <w:r w:rsidR="004F3710" w:rsidRPr="00C475B9">
        <w:rPr>
          <w:b/>
          <w:bCs/>
          <w:sz w:val="32"/>
          <w:szCs w:val="32"/>
          <w:lang w:bidi="ar-IQ"/>
        </w:rPr>
        <w:t>um, or external bleeding.</w:t>
      </w:r>
    </w:p>
    <w:p w:rsidR="0098427D" w:rsidRPr="00C475B9" w:rsidRDefault="0098427D" w:rsidP="0098427D">
      <w:pPr>
        <w:bidi w:val="0"/>
        <w:rPr>
          <w:b/>
          <w:bCs/>
          <w:sz w:val="32"/>
          <w:szCs w:val="32"/>
          <w:lang w:bidi="ar-IQ"/>
        </w:rPr>
      </w:pPr>
      <w:r w:rsidRPr="00C475B9">
        <w:rPr>
          <w:b/>
          <w:bCs/>
          <w:sz w:val="32"/>
          <w:szCs w:val="32"/>
          <w:lang w:bidi="ar-IQ"/>
        </w:rPr>
        <w:t>b-offensive vaginal discharge.</w:t>
      </w:r>
    </w:p>
    <w:p w:rsidR="0098427D" w:rsidRPr="00C475B9" w:rsidRDefault="0098427D" w:rsidP="0098427D">
      <w:pPr>
        <w:bidi w:val="0"/>
        <w:rPr>
          <w:b/>
          <w:bCs/>
          <w:sz w:val="32"/>
          <w:szCs w:val="32"/>
          <w:lang w:bidi="ar-IQ"/>
        </w:rPr>
      </w:pPr>
      <w:r w:rsidRPr="00C475B9">
        <w:rPr>
          <w:b/>
          <w:bCs/>
          <w:sz w:val="32"/>
          <w:szCs w:val="32"/>
          <w:lang w:bidi="ar-IQ"/>
        </w:rPr>
        <w:t>c-cachexia, weakness and pyrexia as disease advances.</w:t>
      </w:r>
    </w:p>
    <w:p w:rsidR="00F726E3" w:rsidRPr="00C475B9" w:rsidRDefault="0098427D" w:rsidP="0098427D">
      <w:pPr>
        <w:bidi w:val="0"/>
        <w:rPr>
          <w:b/>
          <w:bCs/>
          <w:sz w:val="32"/>
          <w:szCs w:val="32"/>
          <w:lang w:bidi="ar-IQ"/>
        </w:rPr>
      </w:pPr>
      <w:r w:rsidRPr="00C475B9">
        <w:rPr>
          <w:b/>
          <w:bCs/>
          <w:sz w:val="32"/>
          <w:szCs w:val="32"/>
          <w:lang w:bidi="ar-IQ"/>
        </w:rPr>
        <w:t xml:space="preserve">d-not uncommon, patient has no specific complaint and she diagnosed during surveillance </w:t>
      </w:r>
      <w:r w:rsidR="00F726E3" w:rsidRPr="00C475B9">
        <w:rPr>
          <w:b/>
          <w:bCs/>
          <w:sz w:val="32"/>
          <w:szCs w:val="32"/>
          <w:lang w:bidi="ar-IQ"/>
        </w:rPr>
        <w:t>after molar pregnancy when one of the indication of chemotherapy is encountered.</w:t>
      </w:r>
    </w:p>
    <w:p w:rsidR="003A5DBE" w:rsidRPr="00C475B9" w:rsidRDefault="00F726E3" w:rsidP="00F726E3">
      <w:pPr>
        <w:bidi w:val="0"/>
        <w:rPr>
          <w:b/>
          <w:bCs/>
          <w:sz w:val="32"/>
          <w:szCs w:val="32"/>
          <w:lang w:bidi="ar-IQ"/>
        </w:rPr>
      </w:pPr>
      <w:r w:rsidRPr="00C475B9">
        <w:rPr>
          <w:b/>
          <w:bCs/>
          <w:sz w:val="32"/>
          <w:szCs w:val="32"/>
          <w:lang w:bidi="ar-IQ"/>
        </w:rPr>
        <w:t>d-signs and symptoms of metastatic lesion: metastasis may be local to broad ligament and  paracervical tissues or through blood stream to the lung</w:t>
      </w:r>
      <w:r w:rsidR="00AA5F98" w:rsidRPr="00C475B9">
        <w:rPr>
          <w:b/>
          <w:bCs/>
          <w:sz w:val="32"/>
          <w:szCs w:val="32"/>
          <w:lang w:bidi="ar-IQ"/>
        </w:rPr>
        <w:t>s most commonest site of metastasis [</w:t>
      </w:r>
      <w:r w:rsidR="00AA5F98" w:rsidRPr="00C475B9">
        <w:rPr>
          <w:rFonts w:cstheme="minorHAnsi"/>
          <w:b/>
          <w:bCs/>
          <w:sz w:val="32"/>
          <w:szCs w:val="32"/>
          <w:lang w:bidi="ar-IQ"/>
        </w:rPr>
        <w:t>75%] leading to dyspnea and hemoptysis</w:t>
      </w:r>
      <w:r w:rsidR="003A5DBE" w:rsidRPr="00C475B9">
        <w:rPr>
          <w:rFonts w:cstheme="minorHAnsi"/>
          <w:b/>
          <w:bCs/>
          <w:sz w:val="32"/>
          <w:szCs w:val="32"/>
          <w:lang w:bidi="ar-IQ"/>
        </w:rPr>
        <w:t xml:space="preserve">, </w:t>
      </w:r>
      <w:r w:rsidR="00AA5F98" w:rsidRPr="00C475B9">
        <w:rPr>
          <w:b/>
          <w:bCs/>
          <w:sz w:val="32"/>
          <w:szCs w:val="32"/>
          <w:lang w:bidi="ar-IQ"/>
        </w:rPr>
        <w:t>vagina next common site of metastasis [50%] leading to bleeding nodules</w:t>
      </w:r>
      <w:r w:rsidR="003A5DBE" w:rsidRPr="00C475B9">
        <w:rPr>
          <w:b/>
          <w:bCs/>
          <w:sz w:val="32"/>
          <w:szCs w:val="32"/>
          <w:lang w:bidi="ar-IQ"/>
        </w:rPr>
        <w:t>, CNS lead to seizure and CVA, liver metastasis.</w:t>
      </w:r>
    </w:p>
    <w:p w:rsidR="003A5DBE" w:rsidRPr="00C475B9" w:rsidRDefault="003A5DBE" w:rsidP="003A5DBE">
      <w:pPr>
        <w:bidi w:val="0"/>
        <w:rPr>
          <w:b/>
          <w:bCs/>
          <w:i/>
          <w:iCs/>
          <w:color w:val="00B050"/>
          <w:sz w:val="40"/>
          <w:szCs w:val="40"/>
          <w:u w:val="single"/>
          <w:lang w:bidi="ar-IQ"/>
        </w:rPr>
      </w:pPr>
      <w:r w:rsidRPr="00C475B9">
        <w:rPr>
          <w:b/>
          <w:bCs/>
          <w:i/>
          <w:iCs/>
          <w:color w:val="00B050"/>
          <w:sz w:val="40"/>
          <w:szCs w:val="40"/>
          <w:u w:val="single"/>
          <w:lang w:bidi="ar-IQ"/>
        </w:rPr>
        <w:t>Investigations of persistent GTT:</w:t>
      </w:r>
    </w:p>
    <w:p w:rsidR="003A5DBE" w:rsidRPr="00C475B9" w:rsidRDefault="003A5DBE" w:rsidP="003A5DBE">
      <w:pPr>
        <w:bidi w:val="0"/>
        <w:rPr>
          <w:b/>
          <w:bCs/>
          <w:sz w:val="32"/>
          <w:szCs w:val="32"/>
          <w:lang w:bidi="ar-IQ"/>
        </w:rPr>
      </w:pPr>
      <w:r w:rsidRPr="00C475B9">
        <w:rPr>
          <w:b/>
          <w:bCs/>
          <w:sz w:val="32"/>
          <w:szCs w:val="32"/>
          <w:lang w:bidi="ar-IQ"/>
        </w:rPr>
        <w:t>a-HCG: important in the diagnosis and clinical staging of persistent GTT</w:t>
      </w:r>
      <w:r w:rsidR="00312840" w:rsidRPr="00C475B9">
        <w:rPr>
          <w:b/>
          <w:bCs/>
          <w:sz w:val="32"/>
          <w:szCs w:val="32"/>
          <w:lang w:bidi="ar-IQ"/>
        </w:rPr>
        <w:t xml:space="preserve"> HCG should normalize [48</w:t>
      </w:r>
      <w:r w:rsidR="00312840" w:rsidRPr="00C475B9">
        <w:rPr>
          <w:rFonts w:cstheme="minorHAnsi"/>
          <w:b/>
          <w:bCs/>
          <w:sz w:val="32"/>
          <w:szCs w:val="32"/>
          <w:lang w:bidi="ar-IQ"/>
        </w:rPr>
        <w:t xml:space="preserve"> hours after term delivery], [</w:t>
      </w:r>
      <w:r w:rsidR="00312840" w:rsidRPr="00C475B9">
        <w:rPr>
          <w:b/>
          <w:bCs/>
          <w:sz w:val="32"/>
          <w:szCs w:val="32"/>
          <w:lang w:bidi="ar-IQ"/>
        </w:rPr>
        <w:t>2 weeks after abort</w:t>
      </w:r>
      <w:r w:rsidR="00D3411F" w:rsidRPr="00C475B9">
        <w:rPr>
          <w:b/>
          <w:bCs/>
          <w:sz w:val="32"/>
          <w:szCs w:val="32"/>
          <w:lang w:bidi="ar-IQ"/>
        </w:rPr>
        <w:t>ion] and [6-8 weeks after HM]. So persistent increase levels of HCG mean persistent GTT.</w:t>
      </w:r>
    </w:p>
    <w:p w:rsidR="00D3411F" w:rsidRPr="00C475B9" w:rsidRDefault="00D3411F" w:rsidP="00D3411F">
      <w:pPr>
        <w:bidi w:val="0"/>
        <w:rPr>
          <w:b/>
          <w:bCs/>
          <w:sz w:val="32"/>
          <w:szCs w:val="32"/>
          <w:lang w:bidi="ar-IQ"/>
        </w:rPr>
      </w:pPr>
      <w:r w:rsidRPr="00C475B9">
        <w:rPr>
          <w:b/>
          <w:bCs/>
          <w:sz w:val="32"/>
          <w:szCs w:val="32"/>
          <w:lang w:bidi="ar-IQ"/>
        </w:rPr>
        <w:t>b-CXR to detect lung metastasis.</w:t>
      </w:r>
    </w:p>
    <w:p w:rsidR="00D3411F" w:rsidRPr="00C475B9" w:rsidRDefault="00D3411F" w:rsidP="00D3411F">
      <w:pPr>
        <w:bidi w:val="0"/>
        <w:rPr>
          <w:b/>
          <w:bCs/>
          <w:sz w:val="32"/>
          <w:szCs w:val="32"/>
          <w:lang w:bidi="ar-IQ"/>
        </w:rPr>
      </w:pPr>
      <w:r w:rsidRPr="00C475B9">
        <w:rPr>
          <w:b/>
          <w:bCs/>
          <w:sz w:val="32"/>
          <w:szCs w:val="32"/>
          <w:lang w:bidi="ar-IQ"/>
        </w:rPr>
        <w:t xml:space="preserve">c-imaging techniques U/S,CT scan, MRI. [ MRI is superior to U/S and CT scan in evaluating abdominal and pelvic organs </w:t>
      </w:r>
      <w:r w:rsidR="00ED4E4A" w:rsidRPr="00C475B9">
        <w:rPr>
          <w:b/>
          <w:bCs/>
          <w:sz w:val="32"/>
          <w:szCs w:val="32"/>
          <w:lang w:bidi="ar-IQ"/>
        </w:rPr>
        <w:t>and CNS metastasis.</w:t>
      </w:r>
    </w:p>
    <w:p w:rsidR="00ED4E4A" w:rsidRPr="00C475B9" w:rsidRDefault="009F303B" w:rsidP="00ED4E4A">
      <w:pPr>
        <w:bidi w:val="0"/>
        <w:rPr>
          <w:b/>
          <w:bCs/>
          <w:i/>
          <w:iCs/>
          <w:color w:val="0070C0"/>
          <w:sz w:val="40"/>
          <w:szCs w:val="40"/>
          <w:u w:val="single"/>
          <w:lang w:bidi="ar-IQ"/>
        </w:rPr>
      </w:pPr>
      <w:r w:rsidRPr="00C475B9">
        <w:rPr>
          <w:b/>
          <w:bCs/>
          <w:i/>
          <w:iCs/>
          <w:color w:val="0070C0"/>
          <w:sz w:val="40"/>
          <w:szCs w:val="40"/>
          <w:u w:val="single"/>
          <w:lang w:bidi="ar-IQ"/>
        </w:rPr>
        <w:t>Staging of persistent GTT:</w:t>
      </w:r>
    </w:p>
    <w:p w:rsidR="009F303B" w:rsidRPr="00C475B9" w:rsidRDefault="009F303B" w:rsidP="009F303B">
      <w:pPr>
        <w:bidi w:val="0"/>
        <w:rPr>
          <w:b/>
          <w:bCs/>
          <w:sz w:val="32"/>
          <w:szCs w:val="32"/>
          <w:lang w:bidi="ar-IQ"/>
        </w:rPr>
      </w:pPr>
      <w:r w:rsidRPr="00C475B9">
        <w:rPr>
          <w:b/>
          <w:bCs/>
          <w:sz w:val="32"/>
          <w:szCs w:val="32"/>
          <w:lang w:bidi="ar-IQ"/>
        </w:rPr>
        <w:t>Numbers of factors identified which influence prognosis of persistent GTT in a positive way they are as follows:</w:t>
      </w:r>
    </w:p>
    <w:p w:rsidR="009F303B" w:rsidRPr="00C475B9" w:rsidRDefault="009F303B" w:rsidP="009F303B">
      <w:pPr>
        <w:bidi w:val="0"/>
        <w:rPr>
          <w:b/>
          <w:bCs/>
          <w:sz w:val="32"/>
          <w:szCs w:val="32"/>
          <w:lang w:bidi="ar-IQ"/>
        </w:rPr>
      </w:pPr>
      <w:r w:rsidRPr="00C475B9">
        <w:rPr>
          <w:b/>
          <w:bCs/>
          <w:sz w:val="32"/>
          <w:szCs w:val="32"/>
          <w:lang w:bidi="ar-IQ"/>
        </w:rPr>
        <w:t>1-increasing HCG before starting treatment because it reflect larger mass.</w:t>
      </w:r>
    </w:p>
    <w:p w:rsidR="00D20A53" w:rsidRPr="00C475B9" w:rsidRDefault="009F303B" w:rsidP="009F303B">
      <w:pPr>
        <w:bidi w:val="0"/>
        <w:rPr>
          <w:b/>
          <w:bCs/>
          <w:sz w:val="32"/>
          <w:szCs w:val="32"/>
          <w:lang w:bidi="ar-IQ"/>
        </w:rPr>
      </w:pPr>
      <w:r w:rsidRPr="00C475B9">
        <w:rPr>
          <w:b/>
          <w:bCs/>
          <w:sz w:val="32"/>
          <w:szCs w:val="32"/>
          <w:lang w:bidi="ar-IQ"/>
        </w:rPr>
        <w:lastRenderedPageBreak/>
        <w:t xml:space="preserve">2- </w:t>
      </w:r>
      <w:r w:rsidR="00352AE7" w:rsidRPr="00C475B9">
        <w:rPr>
          <w:b/>
          <w:bCs/>
          <w:sz w:val="32"/>
          <w:szCs w:val="32"/>
          <w:lang w:bidi="ar-IQ"/>
        </w:rPr>
        <w:t xml:space="preserve">metastasis </w:t>
      </w:r>
      <w:r w:rsidR="00173631" w:rsidRPr="00C475B9">
        <w:rPr>
          <w:b/>
          <w:bCs/>
          <w:sz w:val="32"/>
          <w:szCs w:val="32"/>
          <w:lang w:bidi="ar-IQ"/>
        </w:rPr>
        <w:t>and this include</w:t>
      </w:r>
      <w:r w:rsidR="00E0781A">
        <w:rPr>
          <w:b/>
          <w:bCs/>
          <w:sz w:val="32"/>
          <w:szCs w:val="32"/>
          <w:lang w:bidi="ar-IQ"/>
        </w:rPr>
        <w:t xml:space="preserve"> :</w:t>
      </w:r>
    </w:p>
    <w:p w:rsidR="009F303B" w:rsidRPr="00C475B9" w:rsidRDefault="00E0781A" w:rsidP="00D20A53">
      <w:pPr>
        <w:bidi w:val="0"/>
        <w:rPr>
          <w:b/>
          <w:bCs/>
          <w:sz w:val="32"/>
          <w:szCs w:val="32"/>
          <w:lang w:bidi="ar-IQ"/>
        </w:rPr>
      </w:pPr>
      <w:r>
        <w:rPr>
          <w:b/>
          <w:bCs/>
          <w:sz w:val="32"/>
          <w:szCs w:val="32"/>
          <w:lang w:bidi="ar-IQ"/>
        </w:rPr>
        <w:t>a-</w:t>
      </w:r>
      <w:r w:rsidR="00D20A53" w:rsidRPr="00C475B9">
        <w:rPr>
          <w:b/>
          <w:bCs/>
          <w:sz w:val="32"/>
          <w:szCs w:val="32"/>
          <w:lang w:bidi="ar-IQ"/>
        </w:rPr>
        <w:t>S</w:t>
      </w:r>
      <w:r w:rsidR="00173631" w:rsidRPr="00C475B9">
        <w:rPr>
          <w:b/>
          <w:bCs/>
          <w:sz w:val="32"/>
          <w:szCs w:val="32"/>
          <w:lang w:bidi="ar-IQ"/>
        </w:rPr>
        <w:t>ite of metastasis worst prognosis with CNS metastasis because chemotherapy agents usually do not cross blood brain barrier, liver metastasis associated with poor</w:t>
      </w:r>
      <w:r w:rsidR="00D20A53" w:rsidRPr="00C475B9">
        <w:rPr>
          <w:b/>
          <w:bCs/>
          <w:sz w:val="32"/>
          <w:szCs w:val="32"/>
          <w:lang w:bidi="ar-IQ"/>
        </w:rPr>
        <w:t xml:space="preserve"> prognosis because chemotherapy rapidly detoxified in liver.</w:t>
      </w:r>
      <w:r w:rsidR="00173631" w:rsidRPr="00C475B9">
        <w:rPr>
          <w:b/>
          <w:bCs/>
          <w:sz w:val="32"/>
          <w:szCs w:val="32"/>
          <w:lang w:bidi="ar-IQ"/>
        </w:rPr>
        <w:t xml:space="preserve">  </w:t>
      </w:r>
      <w:r w:rsidR="009F303B" w:rsidRPr="00C475B9">
        <w:rPr>
          <w:b/>
          <w:bCs/>
          <w:sz w:val="32"/>
          <w:szCs w:val="32"/>
          <w:lang w:bidi="ar-IQ"/>
        </w:rPr>
        <w:t xml:space="preserve"> </w:t>
      </w:r>
    </w:p>
    <w:p w:rsidR="00D91538" w:rsidRPr="00C475B9" w:rsidRDefault="00E0781A" w:rsidP="003A5DBE">
      <w:pPr>
        <w:bidi w:val="0"/>
        <w:rPr>
          <w:b/>
          <w:bCs/>
          <w:sz w:val="32"/>
          <w:szCs w:val="32"/>
          <w:lang w:bidi="ar-IQ"/>
        </w:rPr>
      </w:pPr>
      <w:r>
        <w:rPr>
          <w:b/>
          <w:bCs/>
          <w:sz w:val="32"/>
          <w:szCs w:val="32"/>
          <w:lang w:bidi="ar-IQ"/>
        </w:rPr>
        <w:t>b-</w:t>
      </w:r>
      <w:r w:rsidR="00D20A53" w:rsidRPr="00C475B9">
        <w:rPr>
          <w:b/>
          <w:bCs/>
          <w:sz w:val="32"/>
          <w:szCs w:val="32"/>
          <w:lang w:bidi="ar-IQ"/>
        </w:rPr>
        <w:t>Numbers of metastatic lesions the more the numbers the poor the prognosis.</w:t>
      </w:r>
    </w:p>
    <w:p w:rsidR="00D91538" w:rsidRPr="00C475B9" w:rsidRDefault="00D91538" w:rsidP="00D91538">
      <w:pPr>
        <w:bidi w:val="0"/>
        <w:rPr>
          <w:b/>
          <w:bCs/>
          <w:sz w:val="32"/>
          <w:szCs w:val="32"/>
          <w:lang w:bidi="ar-IQ"/>
        </w:rPr>
      </w:pPr>
      <w:r w:rsidRPr="00C475B9">
        <w:rPr>
          <w:b/>
          <w:bCs/>
          <w:sz w:val="32"/>
          <w:szCs w:val="32"/>
          <w:lang w:bidi="ar-IQ"/>
        </w:rPr>
        <w:t>3-size of largest mass: the larger the mass the poorer the prognosis.</w:t>
      </w:r>
    </w:p>
    <w:p w:rsidR="00D91538" w:rsidRPr="00C475B9" w:rsidRDefault="00D91538" w:rsidP="00D91538">
      <w:pPr>
        <w:bidi w:val="0"/>
        <w:rPr>
          <w:b/>
          <w:bCs/>
          <w:sz w:val="32"/>
          <w:szCs w:val="32"/>
          <w:lang w:bidi="ar-IQ"/>
        </w:rPr>
      </w:pPr>
      <w:r w:rsidRPr="00C475B9">
        <w:rPr>
          <w:b/>
          <w:bCs/>
          <w:sz w:val="32"/>
          <w:szCs w:val="32"/>
          <w:lang w:bidi="ar-IQ"/>
        </w:rPr>
        <w:t>4-antecedent pregnancy: worst prognosis when antecedent pregnancy is term normal pregnancy, better prognosis with abortion, best prognosis when antecedent pregnancy is H, mole.</w:t>
      </w:r>
    </w:p>
    <w:p w:rsidR="00821E67" w:rsidRPr="00C475B9" w:rsidRDefault="00821E67" w:rsidP="00D91538">
      <w:pPr>
        <w:bidi w:val="0"/>
        <w:rPr>
          <w:b/>
          <w:bCs/>
          <w:sz w:val="32"/>
          <w:szCs w:val="32"/>
          <w:lang w:bidi="ar-IQ"/>
        </w:rPr>
      </w:pPr>
      <w:r w:rsidRPr="00C475B9">
        <w:rPr>
          <w:b/>
          <w:bCs/>
          <w:sz w:val="32"/>
          <w:szCs w:val="32"/>
          <w:lang w:bidi="ar-IQ"/>
        </w:rPr>
        <w:t>5-pregnancy – treatment interval: longer the interval between pregnancy and chemotherapy the worse the prognosis.</w:t>
      </w:r>
    </w:p>
    <w:p w:rsidR="00334A91" w:rsidRPr="00C475B9" w:rsidRDefault="00821E67" w:rsidP="00334A91">
      <w:pPr>
        <w:bidi w:val="0"/>
        <w:rPr>
          <w:b/>
          <w:bCs/>
          <w:sz w:val="32"/>
          <w:szCs w:val="32"/>
          <w:lang w:bidi="ar-IQ"/>
        </w:rPr>
      </w:pPr>
      <w:r w:rsidRPr="00C475B9">
        <w:rPr>
          <w:b/>
          <w:bCs/>
          <w:sz w:val="32"/>
          <w:szCs w:val="32"/>
          <w:lang w:bidi="ar-IQ"/>
        </w:rPr>
        <w:t>6-previous</w:t>
      </w:r>
      <w:r w:rsidR="00856EAF" w:rsidRPr="00C475B9">
        <w:rPr>
          <w:b/>
          <w:bCs/>
          <w:sz w:val="32"/>
          <w:szCs w:val="32"/>
          <w:lang w:bidi="ar-IQ"/>
        </w:rPr>
        <w:t xml:space="preserve"> unsuccessful chemotherapy: associated with poor prognosis due to drug resistance may </w:t>
      </w:r>
      <w:r w:rsidR="00334A91" w:rsidRPr="00C475B9">
        <w:rPr>
          <w:b/>
          <w:bCs/>
          <w:sz w:val="32"/>
          <w:szCs w:val="32"/>
          <w:lang w:bidi="ar-IQ"/>
        </w:rPr>
        <w:t>be due to impermeability of chemotherapy to tumor mass because of scarring and fibrosis or accumulating drugs toxicity.</w:t>
      </w:r>
    </w:p>
    <w:p w:rsidR="00334A91" w:rsidRPr="00C475B9" w:rsidRDefault="00334A91" w:rsidP="00334A91">
      <w:pPr>
        <w:bidi w:val="0"/>
        <w:rPr>
          <w:rFonts w:cstheme="minorHAnsi"/>
          <w:b/>
          <w:bCs/>
          <w:sz w:val="32"/>
          <w:szCs w:val="32"/>
          <w:lang w:bidi="ar-IQ"/>
        </w:rPr>
      </w:pPr>
      <w:r w:rsidRPr="00C475B9">
        <w:rPr>
          <w:rFonts w:cstheme="minorHAnsi"/>
          <w:b/>
          <w:bCs/>
          <w:sz w:val="32"/>
          <w:szCs w:val="32"/>
          <w:lang w:bidi="ar-IQ"/>
        </w:rPr>
        <w:t>7-ABO group : worst prognosis in blood groups B,AB.</w:t>
      </w:r>
    </w:p>
    <w:p w:rsidR="005B0A62" w:rsidRPr="00C475B9" w:rsidRDefault="005B0A62" w:rsidP="00334A91">
      <w:pPr>
        <w:bidi w:val="0"/>
        <w:rPr>
          <w:b/>
          <w:bCs/>
          <w:sz w:val="32"/>
          <w:szCs w:val="32"/>
          <w:lang w:bidi="ar-IQ"/>
        </w:rPr>
      </w:pPr>
      <w:r w:rsidRPr="00C475B9">
        <w:rPr>
          <w:b/>
          <w:bCs/>
          <w:sz w:val="32"/>
          <w:szCs w:val="32"/>
          <w:lang w:bidi="ar-IQ"/>
        </w:rPr>
        <w:t>8</w:t>
      </w:r>
      <w:r w:rsidRPr="00C475B9">
        <w:rPr>
          <w:rFonts w:cstheme="minorHAnsi"/>
          <w:b/>
          <w:bCs/>
          <w:sz w:val="32"/>
          <w:szCs w:val="32"/>
          <w:lang w:bidi="ar-IQ"/>
        </w:rPr>
        <w:t>-age poor prognosis if[ &gt;</w:t>
      </w:r>
      <w:r w:rsidR="00334A91" w:rsidRPr="00C475B9">
        <w:rPr>
          <w:rFonts w:cstheme="minorHAnsi"/>
          <w:b/>
          <w:bCs/>
          <w:sz w:val="32"/>
          <w:szCs w:val="32"/>
          <w:lang w:bidi="ar-IQ"/>
        </w:rPr>
        <w:t xml:space="preserve"> </w:t>
      </w:r>
      <w:r w:rsidRPr="00C475B9">
        <w:rPr>
          <w:b/>
          <w:bCs/>
          <w:sz w:val="32"/>
          <w:szCs w:val="32"/>
          <w:lang w:bidi="ar-IQ"/>
        </w:rPr>
        <w:t>3</w:t>
      </w:r>
      <w:r w:rsidRPr="00C475B9">
        <w:rPr>
          <w:rFonts w:cstheme="minorHAnsi"/>
          <w:b/>
          <w:bCs/>
          <w:sz w:val="32"/>
          <w:szCs w:val="32"/>
          <w:lang w:bidi="ar-IQ"/>
        </w:rPr>
        <w:t>9</w:t>
      </w:r>
      <w:r w:rsidRPr="00C475B9">
        <w:rPr>
          <w:b/>
          <w:bCs/>
          <w:sz w:val="32"/>
          <w:szCs w:val="32"/>
          <w:lang w:bidi="ar-IQ"/>
        </w:rPr>
        <w:t xml:space="preserve"> ]and parity &gt;[ 3 or</w:t>
      </w:r>
      <w:r w:rsidR="00D91538" w:rsidRPr="00C475B9">
        <w:rPr>
          <w:b/>
          <w:bCs/>
          <w:sz w:val="32"/>
          <w:szCs w:val="32"/>
          <w:lang w:bidi="ar-IQ"/>
        </w:rPr>
        <w:t xml:space="preserve"> </w:t>
      </w:r>
      <w:r w:rsidRPr="00C475B9">
        <w:rPr>
          <w:b/>
          <w:bCs/>
          <w:sz w:val="32"/>
          <w:szCs w:val="32"/>
          <w:lang w:bidi="ar-IQ"/>
        </w:rPr>
        <w:t>4].</w:t>
      </w:r>
      <w:r w:rsidR="00D91538" w:rsidRPr="00C475B9">
        <w:rPr>
          <w:b/>
          <w:bCs/>
          <w:sz w:val="32"/>
          <w:szCs w:val="32"/>
          <w:lang w:bidi="ar-IQ"/>
        </w:rPr>
        <w:t xml:space="preserve"> </w:t>
      </w:r>
      <w:r w:rsidR="00D20A53" w:rsidRPr="00C475B9">
        <w:rPr>
          <w:b/>
          <w:bCs/>
          <w:sz w:val="32"/>
          <w:szCs w:val="32"/>
          <w:lang w:bidi="ar-IQ"/>
        </w:rPr>
        <w:t xml:space="preserve"> </w:t>
      </w:r>
    </w:p>
    <w:p w:rsidR="005B0A62" w:rsidRPr="00C475B9" w:rsidRDefault="005B0A62" w:rsidP="005B0A62">
      <w:pPr>
        <w:bidi w:val="0"/>
        <w:rPr>
          <w:b/>
          <w:bCs/>
          <w:sz w:val="32"/>
          <w:szCs w:val="32"/>
          <w:lang w:bidi="ar-IQ"/>
        </w:rPr>
      </w:pPr>
      <w:r w:rsidRPr="00C475B9">
        <w:rPr>
          <w:b/>
          <w:bCs/>
          <w:sz w:val="32"/>
          <w:szCs w:val="32"/>
          <w:lang w:bidi="ar-IQ"/>
        </w:rPr>
        <w:t>Each of the above mentioned prognostic variables is given a score ranging from [ zero to 30 ] zero if absent and 30 if present.</w:t>
      </w:r>
    </w:p>
    <w:p w:rsidR="00DE2F31" w:rsidRPr="00C475B9" w:rsidRDefault="005B0A62" w:rsidP="00DE2F31">
      <w:pPr>
        <w:bidi w:val="0"/>
        <w:rPr>
          <w:b/>
          <w:bCs/>
          <w:sz w:val="32"/>
          <w:szCs w:val="32"/>
          <w:lang w:bidi="ar-IQ"/>
        </w:rPr>
      </w:pPr>
      <w:r w:rsidRPr="00C475B9">
        <w:rPr>
          <w:b/>
          <w:bCs/>
          <w:sz w:val="32"/>
          <w:szCs w:val="32"/>
          <w:lang w:bidi="ar-IQ"/>
        </w:rPr>
        <w:t xml:space="preserve">By calculating the score of the patient </w:t>
      </w:r>
      <w:r w:rsidR="00DE2F31" w:rsidRPr="00C475B9">
        <w:rPr>
          <w:b/>
          <w:bCs/>
          <w:sz w:val="32"/>
          <w:szCs w:val="32"/>
          <w:lang w:bidi="ar-IQ"/>
        </w:rPr>
        <w:t xml:space="preserve">: final score </w:t>
      </w:r>
    </w:p>
    <w:p w:rsidR="00DE2F31" w:rsidRPr="00C475B9" w:rsidRDefault="00DE2F31" w:rsidP="00DE2F31">
      <w:pPr>
        <w:bidi w:val="0"/>
        <w:rPr>
          <w:b/>
          <w:bCs/>
          <w:sz w:val="32"/>
          <w:szCs w:val="32"/>
          <w:lang w:bidi="ar-IQ"/>
        </w:rPr>
      </w:pPr>
      <w:r w:rsidRPr="00C475B9">
        <w:rPr>
          <w:b/>
          <w:bCs/>
          <w:sz w:val="32"/>
          <w:szCs w:val="32"/>
          <w:lang w:bidi="ar-IQ"/>
        </w:rPr>
        <w:t>+ [&lt; 50 ]allocated as low risk G.T.T.</w:t>
      </w:r>
    </w:p>
    <w:p w:rsidR="00DE2F31" w:rsidRPr="00C475B9" w:rsidRDefault="00DE2F31" w:rsidP="00DE2F31">
      <w:pPr>
        <w:bidi w:val="0"/>
        <w:rPr>
          <w:b/>
          <w:bCs/>
          <w:sz w:val="32"/>
          <w:szCs w:val="32"/>
          <w:lang w:bidi="ar-IQ"/>
        </w:rPr>
      </w:pPr>
      <w:r w:rsidRPr="00C475B9">
        <w:rPr>
          <w:b/>
          <w:bCs/>
          <w:sz w:val="32"/>
          <w:szCs w:val="32"/>
          <w:lang w:bidi="ar-IQ"/>
        </w:rPr>
        <w:t>+</w:t>
      </w:r>
      <w:r w:rsidR="005B0A62" w:rsidRPr="00C475B9">
        <w:rPr>
          <w:b/>
          <w:bCs/>
          <w:sz w:val="32"/>
          <w:szCs w:val="32"/>
          <w:lang w:bidi="ar-IQ"/>
        </w:rPr>
        <w:t xml:space="preserve"> </w:t>
      </w:r>
      <w:r w:rsidRPr="00C475B9">
        <w:rPr>
          <w:b/>
          <w:bCs/>
          <w:sz w:val="32"/>
          <w:szCs w:val="32"/>
          <w:lang w:bidi="ar-IQ"/>
        </w:rPr>
        <w:t>[ 55-</w:t>
      </w:r>
      <w:r w:rsidRPr="00C475B9">
        <w:rPr>
          <w:rFonts w:cstheme="minorHAnsi"/>
          <w:b/>
          <w:bCs/>
          <w:sz w:val="32"/>
          <w:szCs w:val="32"/>
          <w:lang w:bidi="ar-IQ"/>
        </w:rPr>
        <w:t>9</w:t>
      </w:r>
      <w:r w:rsidRPr="00C475B9">
        <w:rPr>
          <w:b/>
          <w:bCs/>
          <w:sz w:val="32"/>
          <w:szCs w:val="32"/>
          <w:lang w:bidi="ar-IQ"/>
        </w:rPr>
        <w:t>5 ] allocated as medium risk G.T.T.</w:t>
      </w:r>
    </w:p>
    <w:p w:rsidR="00DE2F31" w:rsidRPr="00C475B9" w:rsidRDefault="00DE2F31" w:rsidP="00DE2F31">
      <w:pPr>
        <w:bidi w:val="0"/>
        <w:rPr>
          <w:b/>
          <w:bCs/>
          <w:sz w:val="32"/>
          <w:szCs w:val="32"/>
          <w:lang w:bidi="ar-IQ"/>
        </w:rPr>
      </w:pPr>
      <w:r w:rsidRPr="00C475B9">
        <w:rPr>
          <w:b/>
          <w:bCs/>
          <w:sz w:val="32"/>
          <w:szCs w:val="32"/>
          <w:lang w:bidi="ar-IQ"/>
        </w:rPr>
        <w:t>+ [ &gt;</w:t>
      </w:r>
      <w:r w:rsidRPr="00C475B9">
        <w:rPr>
          <w:rFonts w:cstheme="minorHAnsi"/>
          <w:b/>
          <w:bCs/>
          <w:sz w:val="32"/>
          <w:szCs w:val="32"/>
          <w:lang w:bidi="ar-IQ"/>
        </w:rPr>
        <w:t>9</w:t>
      </w:r>
      <w:r w:rsidRPr="00C475B9">
        <w:rPr>
          <w:b/>
          <w:bCs/>
          <w:sz w:val="32"/>
          <w:szCs w:val="32"/>
          <w:lang w:bidi="ar-IQ"/>
        </w:rPr>
        <w:t>5 ]</w:t>
      </w:r>
      <w:r w:rsidR="003A5DBE" w:rsidRPr="00C475B9">
        <w:rPr>
          <w:b/>
          <w:bCs/>
          <w:sz w:val="32"/>
          <w:szCs w:val="32"/>
          <w:lang w:bidi="ar-IQ"/>
        </w:rPr>
        <w:t xml:space="preserve"> </w:t>
      </w:r>
      <w:r w:rsidRPr="00C475B9">
        <w:rPr>
          <w:b/>
          <w:bCs/>
          <w:sz w:val="32"/>
          <w:szCs w:val="32"/>
          <w:lang w:bidi="ar-IQ"/>
        </w:rPr>
        <w:t>allocated as high risk G.T.T.</w:t>
      </w:r>
      <w:r w:rsidR="00AA5F98" w:rsidRPr="00C475B9">
        <w:rPr>
          <w:b/>
          <w:bCs/>
          <w:sz w:val="32"/>
          <w:szCs w:val="32"/>
          <w:lang w:bidi="ar-IQ"/>
        </w:rPr>
        <w:t xml:space="preserve"> </w:t>
      </w:r>
    </w:p>
    <w:p w:rsidR="00DE2F31" w:rsidRPr="00C475B9" w:rsidRDefault="00DE2F31" w:rsidP="00DE2F31">
      <w:pPr>
        <w:bidi w:val="0"/>
        <w:rPr>
          <w:b/>
          <w:bCs/>
          <w:sz w:val="32"/>
          <w:szCs w:val="32"/>
          <w:lang w:bidi="ar-IQ"/>
        </w:rPr>
      </w:pPr>
      <w:r w:rsidRPr="00C475B9">
        <w:rPr>
          <w:b/>
          <w:bCs/>
          <w:sz w:val="32"/>
          <w:szCs w:val="32"/>
          <w:lang w:bidi="ar-IQ"/>
        </w:rPr>
        <w:t>So staging affect survival rate and choice of chemotherapy , this based mainly on HCG levels and metastasis and is not a pathological classification.</w:t>
      </w:r>
    </w:p>
    <w:p w:rsidR="00D167C0" w:rsidRPr="00E0781A" w:rsidRDefault="00D167C0" w:rsidP="00DE2F31">
      <w:pPr>
        <w:bidi w:val="0"/>
        <w:rPr>
          <w:b/>
          <w:bCs/>
          <w:i/>
          <w:iCs/>
          <w:color w:val="FF0000"/>
          <w:sz w:val="40"/>
          <w:szCs w:val="40"/>
          <w:u w:val="single"/>
          <w:lang w:bidi="ar-IQ"/>
        </w:rPr>
      </w:pPr>
      <w:r w:rsidRPr="00E0781A">
        <w:rPr>
          <w:b/>
          <w:bCs/>
          <w:i/>
          <w:iCs/>
          <w:color w:val="FF0000"/>
          <w:sz w:val="40"/>
          <w:szCs w:val="40"/>
          <w:u w:val="single"/>
          <w:lang w:bidi="ar-IQ"/>
        </w:rPr>
        <w:lastRenderedPageBreak/>
        <w:t>Treatment of persistent GTT:</w:t>
      </w:r>
    </w:p>
    <w:p w:rsidR="00D167C0" w:rsidRPr="00C475B9" w:rsidRDefault="00D167C0" w:rsidP="00D167C0">
      <w:pPr>
        <w:bidi w:val="0"/>
        <w:rPr>
          <w:b/>
          <w:bCs/>
          <w:sz w:val="32"/>
          <w:szCs w:val="32"/>
          <w:lang w:bidi="ar-IQ"/>
        </w:rPr>
      </w:pPr>
      <w:r w:rsidRPr="00C475B9">
        <w:rPr>
          <w:b/>
          <w:bCs/>
          <w:sz w:val="32"/>
          <w:szCs w:val="32"/>
          <w:lang w:bidi="ar-IQ"/>
        </w:rPr>
        <w:t>Optimum result encountered in highly specialized centers, same policy of treatment in invasive mole and metastatic choriocarcinoma</w:t>
      </w:r>
      <w:r w:rsidR="00AA5F98" w:rsidRPr="00C475B9">
        <w:rPr>
          <w:b/>
          <w:bCs/>
          <w:sz w:val="32"/>
          <w:szCs w:val="32"/>
          <w:lang w:bidi="ar-IQ"/>
        </w:rPr>
        <w:t xml:space="preserve"> </w:t>
      </w:r>
      <w:r w:rsidRPr="00C475B9">
        <w:rPr>
          <w:b/>
          <w:bCs/>
          <w:sz w:val="32"/>
          <w:szCs w:val="32"/>
          <w:lang w:bidi="ar-IQ"/>
        </w:rPr>
        <w:t>.</w:t>
      </w:r>
    </w:p>
    <w:p w:rsidR="00D167C0" w:rsidRPr="00E0781A" w:rsidRDefault="00D167C0" w:rsidP="00D167C0">
      <w:pPr>
        <w:bidi w:val="0"/>
        <w:rPr>
          <w:b/>
          <w:bCs/>
          <w:i/>
          <w:iCs/>
          <w:color w:val="00B050"/>
          <w:sz w:val="40"/>
          <w:szCs w:val="40"/>
          <w:u w:val="single"/>
          <w:lang w:bidi="ar-IQ"/>
        </w:rPr>
      </w:pPr>
      <w:r w:rsidRPr="00E0781A">
        <w:rPr>
          <w:b/>
          <w:bCs/>
          <w:i/>
          <w:iCs/>
          <w:color w:val="00B050"/>
          <w:sz w:val="40"/>
          <w:szCs w:val="40"/>
          <w:u w:val="single"/>
          <w:lang w:bidi="ar-IQ"/>
        </w:rPr>
        <w:t xml:space="preserve">Treatment modalities: </w:t>
      </w:r>
    </w:p>
    <w:p w:rsidR="00E0781A" w:rsidRDefault="00D167C0" w:rsidP="00D167C0">
      <w:pPr>
        <w:bidi w:val="0"/>
        <w:rPr>
          <w:b/>
          <w:bCs/>
          <w:sz w:val="32"/>
          <w:szCs w:val="32"/>
          <w:lang w:bidi="ar-IQ"/>
        </w:rPr>
      </w:pPr>
      <w:r w:rsidRPr="00C475B9">
        <w:rPr>
          <w:b/>
          <w:bCs/>
          <w:sz w:val="32"/>
          <w:szCs w:val="32"/>
          <w:lang w:bidi="ar-IQ"/>
        </w:rPr>
        <w:t xml:space="preserve">Chemotherapy= main stay of treatment.                                  </w:t>
      </w:r>
    </w:p>
    <w:p w:rsidR="00E0781A" w:rsidRDefault="00D167C0" w:rsidP="00E0781A">
      <w:pPr>
        <w:bidi w:val="0"/>
        <w:rPr>
          <w:b/>
          <w:bCs/>
          <w:sz w:val="32"/>
          <w:szCs w:val="32"/>
          <w:lang w:bidi="ar-IQ"/>
        </w:rPr>
      </w:pPr>
      <w:r w:rsidRPr="00C475B9">
        <w:rPr>
          <w:b/>
          <w:bCs/>
          <w:sz w:val="32"/>
          <w:szCs w:val="32"/>
          <w:lang w:bidi="ar-IQ"/>
        </w:rPr>
        <w:t xml:space="preserve"> Surgery=certain limited indication.</w:t>
      </w:r>
      <w:r w:rsidR="00BE241B" w:rsidRPr="00C475B9">
        <w:rPr>
          <w:b/>
          <w:bCs/>
          <w:sz w:val="32"/>
          <w:szCs w:val="32"/>
          <w:lang w:bidi="ar-IQ"/>
        </w:rPr>
        <w:t xml:space="preserve">                                          </w:t>
      </w:r>
    </w:p>
    <w:p w:rsidR="00E0781A" w:rsidRDefault="00BE241B" w:rsidP="00E0781A">
      <w:pPr>
        <w:bidi w:val="0"/>
        <w:rPr>
          <w:b/>
          <w:bCs/>
          <w:sz w:val="32"/>
          <w:szCs w:val="32"/>
          <w:lang w:bidi="ar-IQ"/>
        </w:rPr>
      </w:pPr>
      <w:r w:rsidRPr="00C475B9">
        <w:rPr>
          <w:b/>
          <w:bCs/>
          <w:sz w:val="32"/>
          <w:szCs w:val="32"/>
          <w:lang w:bidi="ar-IQ"/>
        </w:rPr>
        <w:t xml:space="preserve">Radiotherapy= limited indication.                                                       </w:t>
      </w:r>
      <w:r w:rsidR="00D167C0" w:rsidRPr="00C475B9">
        <w:rPr>
          <w:b/>
          <w:bCs/>
          <w:sz w:val="32"/>
          <w:szCs w:val="32"/>
          <w:lang w:bidi="ar-IQ"/>
        </w:rPr>
        <w:t xml:space="preserve"> </w:t>
      </w:r>
    </w:p>
    <w:p w:rsidR="00BE241B" w:rsidRPr="00C475B9" w:rsidRDefault="00D167C0" w:rsidP="00E0781A">
      <w:pPr>
        <w:bidi w:val="0"/>
        <w:rPr>
          <w:b/>
          <w:bCs/>
          <w:sz w:val="32"/>
          <w:szCs w:val="32"/>
          <w:lang w:bidi="ar-IQ"/>
        </w:rPr>
      </w:pPr>
      <w:r w:rsidRPr="00C475B9">
        <w:rPr>
          <w:b/>
          <w:bCs/>
          <w:sz w:val="32"/>
          <w:szCs w:val="32"/>
          <w:lang w:bidi="ar-IQ"/>
        </w:rPr>
        <w:t>Further management and follow up.</w:t>
      </w:r>
      <w:r w:rsidR="00BE241B" w:rsidRPr="00C475B9">
        <w:rPr>
          <w:b/>
          <w:bCs/>
          <w:sz w:val="32"/>
          <w:szCs w:val="32"/>
          <w:lang w:bidi="ar-IQ"/>
        </w:rPr>
        <w:t xml:space="preserve"> </w:t>
      </w:r>
    </w:p>
    <w:p w:rsidR="00BE241B" w:rsidRPr="00E0781A" w:rsidRDefault="00BE241B" w:rsidP="00BE241B">
      <w:pPr>
        <w:bidi w:val="0"/>
        <w:rPr>
          <w:b/>
          <w:bCs/>
          <w:i/>
          <w:iCs/>
          <w:color w:val="0070C0"/>
          <w:sz w:val="40"/>
          <w:szCs w:val="40"/>
          <w:u w:val="single"/>
          <w:lang w:bidi="ar-IQ"/>
        </w:rPr>
      </w:pPr>
      <w:r w:rsidRPr="00E0781A">
        <w:rPr>
          <w:b/>
          <w:bCs/>
          <w:i/>
          <w:iCs/>
          <w:color w:val="0070C0"/>
          <w:sz w:val="40"/>
          <w:szCs w:val="40"/>
          <w:u w:val="single"/>
          <w:lang w:bidi="ar-IQ"/>
        </w:rPr>
        <w:t>Chemotherapy of persistent GTT:</w:t>
      </w:r>
    </w:p>
    <w:p w:rsidR="00BE241B" w:rsidRPr="00C475B9" w:rsidRDefault="00BE241B" w:rsidP="00BE241B">
      <w:pPr>
        <w:bidi w:val="0"/>
        <w:rPr>
          <w:b/>
          <w:bCs/>
          <w:sz w:val="32"/>
          <w:szCs w:val="32"/>
          <w:lang w:bidi="ar-IQ"/>
        </w:rPr>
      </w:pPr>
      <w:r w:rsidRPr="00C475B9">
        <w:rPr>
          <w:b/>
          <w:bCs/>
          <w:sz w:val="32"/>
          <w:szCs w:val="32"/>
          <w:lang w:bidi="ar-IQ"/>
        </w:rPr>
        <w:t>Chemotherapy is indicated in all cases of persistent GTT.  metastatic or non metastatic forms of tumors are highly chemo</w:t>
      </w:r>
      <w:r w:rsidR="00A929FE" w:rsidRPr="00C475B9">
        <w:rPr>
          <w:b/>
          <w:bCs/>
          <w:sz w:val="32"/>
          <w:szCs w:val="32"/>
          <w:lang w:bidi="ar-IQ"/>
        </w:rPr>
        <w:t>sensitive</w:t>
      </w:r>
      <w:r w:rsidRPr="00C475B9">
        <w:rPr>
          <w:b/>
          <w:bCs/>
          <w:sz w:val="32"/>
          <w:szCs w:val="32"/>
          <w:lang w:bidi="ar-IQ"/>
        </w:rPr>
        <w:t>.</w:t>
      </w:r>
    </w:p>
    <w:p w:rsidR="001A402C" w:rsidRPr="00C475B9" w:rsidRDefault="00BE241B" w:rsidP="00BE241B">
      <w:pPr>
        <w:bidi w:val="0"/>
        <w:rPr>
          <w:b/>
          <w:bCs/>
          <w:sz w:val="32"/>
          <w:szCs w:val="32"/>
          <w:lang w:bidi="ar-IQ"/>
        </w:rPr>
      </w:pPr>
      <w:r w:rsidRPr="00C475B9">
        <w:rPr>
          <w:b/>
          <w:bCs/>
          <w:sz w:val="32"/>
          <w:szCs w:val="32"/>
          <w:lang w:bidi="ar-IQ"/>
        </w:rPr>
        <w:t>Protocol for chemotherapy agents are selected according to degree of ris</w:t>
      </w:r>
      <w:r w:rsidR="001A402C" w:rsidRPr="00C475B9">
        <w:rPr>
          <w:b/>
          <w:bCs/>
          <w:sz w:val="32"/>
          <w:szCs w:val="32"/>
          <w:lang w:bidi="ar-IQ"/>
        </w:rPr>
        <w:t>k of patient [ low, medium, high ] which indicated by her pre treatment prognostic score. Low risk category responds to single drug and medium, high risk category require combination of drugs.</w:t>
      </w:r>
    </w:p>
    <w:p w:rsidR="001A402C" w:rsidRPr="00E0781A" w:rsidRDefault="001A402C" w:rsidP="001A402C">
      <w:pPr>
        <w:bidi w:val="0"/>
        <w:rPr>
          <w:b/>
          <w:bCs/>
          <w:color w:val="7030A0"/>
          <w:sz w:val="36"/>
          <w:szCs w:val="36"/>
          <w:u w:val="single"/>
          <w:lang w:bidi="ar-IQ"/>
        </w:rPr>
      </w:pPr>
      <w:r w:rsidRPr="00E0781A">
        <w:rPr>
          <w:b/>
          <w:bCs/>
          <w:color w:val="7030A0"/>
          <w:sz w:val="36"/>
          <w:szCs w:val="36"/>
          <w:u w:val="single"/>
          <w:lang w:bidi="ar-IQ"/>
        </w:rPr>
        <w:t>Low risk category:</w:t>
      </w:r>
    </w:p>
    <w:p w:rsidR="00C7722D" w:rsidRPr="00C475B9" w:rsidRDefault="001A402C" w:rsidP="00C7722D">
      <w:pPr>
        <w:bidi w:val="0"/>
        <w:rPr>
          <w:b/>
          <w:bCs/>
          <w:sz w:val="32"/>
          <w:szCs w:val="32"/>
          <w:lang w:bidi="ar-IQ"/>
        </w:rPr>
      </w:pPr>
      <w:r w:rsidRPr="00C475B9">
        <w:rPr>
          <w:b/>
          <w:bCs/>
          <w:sz w:val="32"/>
          <w:szCs w:val="32"/>
          <w:lang w:bidi="ar-IQ"/>
        </w:rPr>
        <w:t>Survival rate</w:t>
      </w:r>
      <w:r w:rsidR="00C7722D" w:rsidRPr="00C475B9">
        <w:rPr>
          <w:b/>
          <w:bCs/>
          <w:sz w:val="32"/>
          <w:szCs w:val="32"/>
          <w:lang w:bidi="ar-IQ"/>
        </w:rPr>
        <w:t xml:space="preserve"> [</w:t>
      </w:r>
      <w:r w:rsidRPr="00C475B9">
        <w:rPr>
          <w:b/>
          <w:bCs/>
          <w:sz w:val="32"/>
          <w:szCs w:val="32"/>
          <w:lang w:bidi="ar-IQ"/>
        </w:rPr>
        <w:t>100</w:t>
      </w:r>
      <w:r w:rsidR="00C7722D" w:rsidRPr="00C475B9">
        <w:rPr>
          <w:b/>
          <w:bCs/>
          <w:sz w:val="32"/>
          <w:szCs w:val="32"/>
          <w:lang w:bidi="ar-IQ"/>
        </w:rPr>
        <w:t xml:space="preserve"> %] carries best prognosis responds to single agent chemotherapy either methotrexate or actinomycin D</w:t>
      </w:r>
    </w:p>
    <w:p w:rsidR="0056198B" w:rsidRPr="00C475B9" w:rsidRDefault="00C7722D" w:rsidP="00C7722D">
      <w:pPr>
        <w:bidi w:val="0"/>
        <w:rPr>
          <w:b/>
          <w:bCs/>
          <w:sz w:val="32"/>
          <w:szCs w:val="32"/>
          <w:lang w:bidi="ar-IQ"/>
        </w:rPr>
      </w:pPr>
      <w:r w:rsidRPr="00C475B9">
        <w:rPr>
          <w:b/>
          <w:bCs/>
          <w:sz w:val="32"/>
          <w:szCs w:val="32"/>
          <w:lang w:bidi="ar-IQ"/>
        </w:rPr>
        <w:t>Methotrexate : it is the drugs of choice in single chemotherapeutic courses because its simplicity and low toxicity [ its low toxicity attributed to the availability of antidote folinic acid which reduc</w:t>
      </w:r>
      <w:r w:rsidR="00A929FE" w:rsidRPr="00C475B9">
        <w:rPr>
          <w:b/>
          <w:bCs/>
          <w:sz w:val="32"/>
          <w:szCs w:val="32"/>
          <w:lang w:bidi="ar-IQ"/>
        </w:rPr>
        <w:t>e</w:t>
      </w:r>
      <w:r w:rsidR="0056198B" w:rsidRPr="00C475B9">
        <w:rPr>
          <w:b/>
          <w:bCs/>
          <w:sz w:val="32"/>
          <w:szCs w:val="32"/>
          <w:lang w:bidi="ar-IQ"/>
        </w:rPr>
        <w:t xml:space="preserve"> toxicity and allow use of higher dose.</w:t>
      </w:r>
    </w:p>
    <w:p w:rsidR="0056198B" w:rsidRPr="00E0781A" w:rsidRDefault="0056198B" w:rsidP="00304727">
      <w:pPr>
        <w:tabs>
          <w:tab w:val="center" w:pos="5233"/>
        </w:tabs>
        <w:bidi w:val="0"/>
        <w:rPr>
          <w:b/>
          <w:bCs/>
          <w:color w:val="00B050"/>
          <w:sz w:val="36"/>
          <w:szCs w:val="36"/>
          <w:lang w:bidi="ar-IQ"/>
        </w:rPr>
      </w:pPr>
      <w:r w:rsidRPr="00E0781A">
        <w:rPr>
          <w:b/>
          <w:bCs/>
          <w:color w:val="00B050"/>
          <w:sz w:val="36"/>
          <w:szCs w:val="36"/>
          <w:lang w:bidi="ar-IQ"/>
        </w:rPr>
        <w:t>How to give methotrexate ?</w:t>
      </w:r>
      <w:r w:rsidR="00304727">
        <w:rPr>
          <w:b/>
          <w:bCs/>
          <w:color w:val="00B050"/>
          <w:sz w:val="36"/>
          <w:szCs w:val="36"/>
          <w:lang w:bidi="ar-IQ"/>
        </w:rPr>
        <w:tab/>
      </w:r>
    </w:p>
    <w:p w:rsidR="002C05AA" w:rsidRPr="00C475B9" w:rsidRDefault="0056198B" w:rsidP="002C05AA">
      <w:pPr>
        <w:bidi w:val="0"/>
        <w:rPr>
          <w:b/>
          <w:bCs/>
          <w:sz w:val="32"/>
          <w:szCs w:val="32"/>
          <w:lang w:bidi="ar-IQ"/>
        </w:rPr>
      </w:pPr>
      <w:r w:rsidRPr="00C475B9">
        <w:rPr>
          <w:b/>
          <w:bCs/>
          <w:sz w:val="32"/>
          <w:szCs w:val="32"/>
          <w:lang w:bidi="ar-IQ"/>
        </w:rPr>
        <w:t>Before starting chemotherapy send for CBP</w:t>
      </w:r>
      <w:r w:rsidR="00D83E54" w:rsidRPr="00C475B9">
        <w:rPr>
          <w:b/>
          <w:bCs/>
          <w:sz w:val="32"/>
          <w:szCs w:val="32"/>
          <w:lang w:bidi="ar-IQ"/>
        </w:rPr>
        <w:t xml:space="preserve">, LFT, RFT and is given parentrally [iv – im] excreted in urine so </w:t>
      </w:r>
      <w:r w:rsidR="002C05AA" w:rsidRPr="00C475B9">
        <w:rPr>
          <w:b/>
          <w:bCs/>
          <w:sz w:val="32"/>
          <w:szCs w:val="32"/>
          <w:lang w:bidi="ar-IQ"/>
        </w:rPr>
        <w:t xml:space="preserve">its contraindicated in renal failure, the coarse </w:t>
      </w:r>
      <w:r w:rsidR="002C05AA" w:rsidRPr="00C475B9">
        <w:rPr>
          <w:b/>
          <w:bCs/>
          <w:sz w:val="32"/>
          <w:szCs w:val="32"/>
          <w:lang w:bidi="ar-IQ"/>
        </w:rPr>
        <w:lastRenderedPageBreak/>
        <w:t>constitutes [8</w:t>
      </w:r>
      <w:r w:rsidR="002C05AA" w:rsidRPr="00C475B9">
        <w:rPr>
          <w:rFonts w:cstheme="minorHAnsi"/>
          <w:b/>
          <w:bCs/>
          <w:sz w:val="32"/>
          <w:szCs w:val="32"/>
          <w:lang w:bidi="ar-IQ"/>
        </w:rPr>
        <w:t xml:space="preserve"> </w:t>
      </w:r>
      <w:r w:rsidR="002C05AA" w:rsidRPr="00C475B9">
        <w:rPr>
          <w:b/>
          <w:bCs/>
          <w:sz w:val="32"/>
          <w:szCs w:val="32"/>
          <w:lang w:bidi="ar-IQ"/>
        </w:rPr>
        <w:t xml:space="preserve">days] , methotrexate given every other day alternating with folinic acid. </w:t>
      </w:r>
    </w:p>
    <w:p w:rsidR="002C05AA" w:rsidRPr="00C475B9" w:rsidRDefault="002C05AA" w:rsidP="002C05AA">
      <w:pPr>
        <w:bidi w:val="0"/>
        <w:rPr>
          <w:b/>
          <w:bCs/>
          <w:sz w:val="32"/>
          <w:szCs w:val="32"/>
          <w:lang w:bidi="ar-IQ"/>
        </w:rPr>
      </w:pPr>
      <w:r w:rsidRPr="00C475B9">
        <w:rPr>
          <w:b/>
          <w:bCs/>
          <w:sz w:val="32"/>
          <w:szCs w:val="32"/>
          <w:lang w:bidi="ar-IQ"/>
        </w:rPr>
        <w:t>D1=D</w:t>
      </w:r>
      <w:r w:rsidR="00535581" w:rsidRPr="00C475B9">
        <w:rPr>
          <w:b/>
          <w:bCs/>
          <w:sz w:val="32"/>
          <w:szCs w:val="32"/>
          <w:lang w:bidi="ar-IQ"/>
        </w:rPr>
        <w:t>3</w:t>
      </w:r>
      <w:r w:rsidRPr="00C475B9">
        <w:rPr>
          <w:b/>
          <w:bCs/>
          <w:sz w:val="32"/>
          <w:szCs w:val="32"/>
          <w:lang w:bidi="ar-IQ"/>
        </w:rPr>
        <w:t>=D</w:t>
      </w:r>
      <w:r w:rsidR="00535581" w:rsidRPr="00C475B9">
        <w:rPr>
          <w:b/>
          <w:bCs/>
          <w:sz w:val="32"/>
          <w:szCs w:val="32"/>
          <w:lang w:bidi="ar-IQ"/>
        </w:rPr>
        <w:t>5=D</w:t>
      </w:r>
      <w:r w:rsidR="00535581" w:rsidRPr="00C475B9">
        <w:rPr>
          <w:rFonts w:cstheme="minorHAnsi"/>
          <w:b/>
          <w:bCs/>
          <w:sz w:val="32"/>
          <w:szCs w:val="32"/>
          <w:lang w:bidi="ar-IQ"/>
        </w:rPr>
        <w:t>7</w:t>
      </w:r>
      <w:r w:rsidR="00535581" w:rsidRPr="00C475B9">
        <w:rPr>
          <w:b/>
          <w:bCs/>
          <w:sz w:val="32"/>
          <w:szCs w:val="32"/>
          <w:lang w:bidi="ar-IQ"/>
        </w:rPr>
        <w:t>= methotrexate        D2=D4=D6=D8= folinic acid.</w:t>
      </w:r>
    </w:p>
    <w:p w:rsidR="00535581" w:rsidRPr="00C475B9" w:rsidRDefault="00821010" w:rsidP="00535581">
      <w:pPr>
        <w:bidi w:val="0"/>
        <w:rPr>
          <w:b/>
          <w:bCs/>
          <w:sz w:val="32"/>
          <w:szCs w:val="32"/>
          <w:lang w:bidi="ar-IQ"/>
        </w:rPr>
      </w:pPr>
      <w:r w:rsidRPr="00C475B9">
        <w:rPr>
          <w:b/>
          <w:bCs/>
          <w:sz w:val="32"/>
          <w:szCs w:val="32"/>
          <w:lang w:bidi="ar-IQ"/>
        </w:rPr>
        <w:t xml:space="preserve">HCG should be assessed twice weekly to ensure that it is regressing </w:t>
      </w:r>
      <w:r w:rsidR="000E0072" w:rsidRPr="00C475B9">
        <w:rPr>
          <w:b/>
          <w:bCs/>
          <w:sz w:val="32"/>
          <w:szCs w:val="32"/>
          <w:lang w:bidi="ar-IQ"/>
        </w:rPr>
        <w:t>satisfactorily, if HCG is increase or plateau which mean drugs resistance and you need to change agent.</w:t>
      </w:r>
    </w:p>
    <w:p w:rsidR="000E0072" w:rsidRPr="00C475B9" w:rsidRDefault="000E0072" w:rsidP="000E0072">
      <w:pPr>
        <w:bidi w:val="0"/>
        <w:rPr>
          <w:rFonts w:cstheme="minorHAnsi"/>
          <w:b/>
          <w:bCs/>
          <w:sz w:val="32"/>
          <w:szCs w:val="32"/>
        </w:rPr>
      </w:pPr>
      <w:r w:rsidRPr="00C475B9">
        <w:rPr>
          <w:b/>
          <w:bCs/>
          <w:sz w:val="32"/>
          <w:szCs w:val="32"/>
          <w:lang w:bidi="ar-IQ"/>
        </w:rPr>
        <w:t xml:space="preserve">WBC count and platelet count sent for daily so stop chemotherapy if [WBC count &lt; </w:t>
      </w:r>
      <w:r w:rsidRPr="00C475B9">
        <w:rPr>
          <w:rFonts w:cstheme="minorHAnsi"/>
          <w:b/>
          <w:bCs/>
          <w:sz w:val="32"/>
          <w:szCs w:val="32"/>
        </w:rPr>
        <w:t>1000]</w:t>
      </w:r>
      <w:r w:rsidR="00782F1F" w:rsidRPr="00C475B9">
        <w:rPr>
          <w:rFonts w:cstheme="minorHAnsi"/>
          <w:b/>
          <w:bCs/>
          <w:sz w:val="32"/>
          <w:szCs w:val="32"/>
        </w:rPr>
        <w:t xml:space="preserve">, </w:t>
      </w:r>
      <w:r w:rsidR="00782F1F" w:rsidRPr="00C475B9">
        <w:rPr>
          <w:b/>
          <w:bCs/>
          <w:sz w:val="32"/>
          <w:szCs w:val="32"/>
          <w:lang w:bidi="ar-IQ"/>
        </w:rPr>
        <w:t>[platelet count &lt;</w:t>
      </w:r>
      <w:r w:rsidR="00782F1F" w:rsidRPr="00C475B9">
        <w:rPr>
          <w:rFonts w:cstheme="minorHAnsi"/>
          <w:b/>
          <w:bCs/>
          <w:sz w:val="32"/>
          <w:szCs w:val="32"/>
          <w:lang w:bidi="ar-IQ"/>
        </w:rPr>
        <w:t>5</w:t>
      </w:r>
      <w:r w:rsidR="00782F1F" w:rsidRPr="00C475B9">
        <w:rPr>
          <w:rFonts w:cstheme="minorHAnsi"/>
          <w:b/>
          <w:bCs/>
          <w:sz w:val="32"/>
          <w:szCs w:val="32"/>
        </w:rPr>
        <w:t>0.000].</w:t>
      </w:r>
    </w:p>
    <w:p w:rsidR="00782F1F" w:rsidRPr="00E0781A" w:rsidRDefault="00782F1F" w:rsidP="00782F1F">
      <w:pPr>
        <w:bidi w:val="0"/>
        <w:rPr>
          <w:b/>
          <w:bCs/>
          <w:color w:val="0070C0"/>
          <w:sz w:val="36"/>
          <w:szCs w:val="36"/>
          <w:lang w:bidi="ar-IQ"/>
        </w:rPr>
      </w:pPr>
      <w:r w:rsidRPr="00E0781A">
        <w:rPr>
          <w:rFonts w:cstheme="minorHAnsi"/>
          <w:b/>
          <w:bCs/>
          <w:color w:val="0070C0"/>
          <w:sz w:val="36"/>
          <w:szCs w:val="36"/>
        </w:rPr>
        <w:t xml:space="preserve">Toxicity of </w:t>
      </w:r>
      <w:r w:rsidRPr="00E0781A">
        <w:rPr>
          <w:b/>
          <w:bCs/>
          <w:color w:val="0070C0"/>
          <w:sz w:val="36"/>
          <w:szCs w:val="36"/>
          <w:lang w:bidi="ar-IQ"/>
        </w:rPr>
        <w:t xml:space="preserve">methotrexate may be encountered </w:t>
      </w:r>
    </w:p>
    <w:p w:rsidR="00782F1F" w:rsidRPr="00C475B9" w:rsidRDefault="00782F1F" w:rsidP="00782F1F">
      <w:pPr>
        <w:bidi w:val="0"/>
        <w:rPr>
          <w:b/>
          <w:bCs/>
          <w:sz w:val="32"/>
          <w:szCs w:val="32"/>
          <w:lang w:bidi="ar-IQ"/>
        </w:rPr>
      </w:pPr>
      <w:r w:rsidRPr="00C475B9">
        <w:rPr>
          <w:b/>
          <w:bCs/>
          <w:sz w:val="32"/>
          <w:szCs w:val="32"/>
          <w:lang w:bidi="ar-IQ"/>
        </w:rPr>
        <w:t>a-myelosuppression:  thrombocytopenia, granulocytopenia.</w:t>
      </w:r>
    </w:p>
    <w:p w:rsidR="00782F1F" w:rsidRPr="00C475B9" w:rsidRDefault="00782F1F" w:rsidP="00782F1F">
      <w:pPr>
        <w:bidi w:val="0"/>
        <w:rPr>
          <w:b/>
          <w:bCs/>
          <w:sz w:val="32"/>
          <w:szCs w:val="32"/>
          <w:lang w:bidi="ar-IQ"/>
        </w:rPr>
      </w:pPr>
      <w:r w:rsidRPr="00C475B9">
        <w:rPr>
          <w:b/>
          <w:bCs/>
          <w:sz w:val="32"/>
          <w:szCs w:val="32"/>
          <w:lang w:bidi="ar-IQ"/>
        </w:rPr>
        <w:t>b-mucus membrane: stomatitis, oesophagitis, vaginitis, conjunctivitis.</w:t>
      </w:r>
    </w:p>
    <w:p w:rsidR="002546D6" w:rsidRPr="00C475B9" w:rsidRDefault="00782F1F" w:rsidP="00782F1F">
      <w:pPr>
        <w:bidi w:val="0"/>
        <w:rPr>
          <w:b/>
          <w:bCs/>
          <w:sz w:val="32"/>
          <w:szCs w:val="32"/>
          <w:lang w:bidi="ar-IQ"/>
        </w:rPr>
      </w:pPr>
      <w:r w:rsidRPr="00C475B9">
        <w:rPr>
          <w:b/>
          <w:bCs/>
          <w:sz w:val="32"/>
          <w:szCs w:val="32"/>
          <w:lang w:bidi="ar-IQ"/>
        </w:rPr>
        <w:t>c-skin rush</w:t>
      </w:r>
      <w:r w:rsidR="002546D6" w:rsidRPr="00C475B9">
        <w:rPr>
          <w:b/>
          <w:bCs/>
          <w:sz w:val="32"/>
          <w:szCs w:val="32"/>
          <w:lang w:bidi="ar-IQ"/>
        </w:rPr>
        <w:t>, nephrotoxicity, hepatotoxicity.</w:t>
      </w:r>
    </w:p>
    <w:p w:rsidR="00782F1F" w:rsidRPr="00C475B9" w:rsidRDefault="002546D6" w:rsidP="002546D6">
      <w:pPr>
        <w:bidi w:val="0"/>
        <w:rPr>
          <w:b/>
          <w:bCs/>
          <w:sz w:val="32"/>
          <w:szCs w:val="32"/>
          <w:lang w:bidi="ar-IQ"/>
        </w:rPr>
      </w:pPr>
      <w:r w:rsidRPr="00C475B9">
        <w:rPr>
          <w:b/>
          <w:bCs/>
          <w:sz w:val="32"/>
          <w:szCs w:val="32"/>
          <w:lang w:bidi="ar-IQ"/>
        </w:rPr>
        <w:t>When 8day course completed give [</w:t>
      </w:r>
      <w:r w:rsidRPr="00C475B9">
        <w:rPr>
          <w:rFonts w:cstheme="minorHAnsi"/>
          <w:b/>
          <w:bCs/>
          <w:sz w:val="32"/>
          <w:szCs w:val="32"/>
          <w:lang w:bidi="ar-IQ"/>
        </w:rPr>
        <w:t>7</w:t>
      </w:r>
      <w:r w:rsidRPr="00C475B9">
        <w:rPr>
          <w:b/>
          <w:bCs/>
          <w:sz w:val="32"/>
          <w:szCs w:val="32"/>
          <w:lang w:bidi="ar-IQ"/>
        </w:rPr>
        <w:t xml:space="preserve">- 14]days rest then start second course of methotrexate in similar manner and you need [ 2-4] courses </w:t>
      </w:r>
    </w:p>
    <w:p w:rsidR="00840390" w:rsidRPr="00C475B9" w:rsidRDefault="002546D6" w:rsidP="002546D6">
      <w:pPr>
        <w:bidi w:val="0"/>
        <w:rPr>
          <w:b/>
          <w:bCs/>
          <w:sz w:val="32"/>
          <w:szCs w:val="32"/>
          <w:lang w:bidi="ar-IQ"/>
        </w:rPr>
      </w:pPr>
      <w:r w:rsidRPr="00C475B9">
        <w:rPr>
          <w:b/>
          <w:bCs/>
          <w:sz w:val="32"/>
          <w:szCs w:val="32"/>
          <w:lang w:bidi="ar-IQ"/>
        </w:rPr>
        <w:t>To reach undetected level of HCG</w:t>
      </w:r>
      <w:r w:rsidR="004654A6" w:rsidRPr="00C475B9">
        <w:rPr>
          <w:b/>
          <w:bCs/>
          <w:sz w:val="32"/>
          <w:szCs w:val="32"/>
          <w:lang w:bidi="ar-IQ"/>
        </w:rPr>
        <w:t xml:space="preserve">. </w:t>
      </w:r>
      <w:r w:rsidR="00E010F6" w:rsidRPr="00C475B9">
        <w:rPr>
          <w:b/>
          <w:bCs/>
          <w:sz w:val="32"/>
          <w:szCs w:val="32"/>
          <w:lang w:bidi="ar-IQ"/>
        </w:rPr>
        <w:t xml:space="preserve"> Whe</w:t>
      </w:r>
      <w:r w:rsidR="00E0781A">
        <w:rPr>
          <w:b/>
          <w:bCs/>
          <w:sz w:val="32"/>
          <w:szCs w:val="32"/>
          <w:lang w:bidi="ar-IQ"/>
        </w:rPr>
        <w:t>n HCG level undetected give</w:t>
      </w:r>
      <w:r w:rsidR="00E010F6" w:rsidRPr="00C475B9">
        <w:rPr>
          <w:b/>
          <w:bCs/>
          <w:sz w:val="32"/>
          <w:szCs w:val="32"/>
          <w:lang w:bidi="ar-IQ"/>
        </w:rPr>
        <w:t>[ 2-3]</w:t>
      </w:r>
      <w:r w:rsidR="00A55378" w:rsidRPr="00C475B9">
        <w:rPr>
          <w:b/>
          <w:bCs/>
          <w:sz w:val="32"/>
          <w:szCs w:val="32"/>
          <w:lang w:bidi="ar-IQ"/>
        </w:rPr>
        <w:t>extra co</w:t>
      </w:r>
      <w:r w:rsidR="00527286" w:rsidRPr="00C475B9">
        <w:rPr>
          <w:b/>
          <w:bCs/>
          <w:sz w:val="32"/>
          <w:szCs w:val="32"/>
          <w:lang w:bidi="ar-IQ"/>
        </w:rPr>
        <w:t xml:space="preserve">urses of methotrexate because approximately[ </w:t>
      </w:r>
      <w:r w:rsidR="00527286" w:rsidRPr="00C475B9">
        <w:rPr>
          <w:rFonts w:cstheme="minorHAnsi"/>
          <w:b/>
          <w:bCs/>
          <w:sz w:val="32"/>
          <w:szCs w:val="32"/>
        </w:rPr>
        <w:t>100.000]</w:t>
      </w:r>
      <w:r w:rsidR="00527286" w:rsidRPr="00C475B9">
        <w:rPr>
          <w:b/>
          <w:bCs/>
          <w:sz w:val="32"/>
          <w:szCs w:val="32"/>
          <w:lang w:bidi="ar-IQ"/>
        </w:rPr>
        <w:t xml:space="preserve"> trophoblast cells may escape detected by RIA of HCG.</w:t>
      </w:r>
    </w:p>
    <w:p w:rsidR="0088000C" w:rsidRPr="00C475B9" w:rsidRDefault="00840390" w:rsidP="0088000C">
      <w:pPr>
        <w:bidi w:val="0"/>
        <w:rPr>
          <w:b/>
          <w:bCs/>
          <w:sz w:val="32"/>
          <w:szCs w:val="32"/>
          <w:lang w:bidi="ar-IQ"/>
        </w:rPr>
      </w:pPr>
      <w:r w:rsidRPr="00C475B9">
        <w:rPr>
          <w:b/>
          <w:bCs/>
          <w:sz w:val="32"/>
          <w:szCs w:val="32"/>
          <w:lang w:bidi="ar-IQ"/>
        </w:rPr>
        <w:t xml:space="preserve"> actinomycin D: given parenterally in </w:t>
      </w:r>
      <w:r w:rsidR="00B96FA0" w:rsidRPr="00C475B9">
        <w:rPr>
          <w:b/>
          <w:bCs/>
          <w:sz w:val="32"/>
          <w:szCs w:val="32"/>
          <w:lang w:bidi="ar-IQ"/>
        </w:rPr>
        <w:t>cou</w:t>
      </w:r>
      <w:r w:rsidRPr="00C475B9">
        <w:rPr>
          <w:b/>
          <w:bCs/>
          <w:sz w:val="32"/>
          <w:szCs w:val="32"/>
          <w:lang w:bidi="ar-IQ"/>
        </w:rPr>
        <w:t>rses consisting of 5 days , spaced by [</w:t>
      </w:r>
      <w:r w:rsidRPr="00C475B9">
        <w:rPr>
          <w:rFonts w:cstheme="minorHAnsi"/>
          <w:b/>
          <w:bCs/>
          <w:sz w:val="32"/>
          <w:szCs w:val="32"/>
          <w:lang w:bidi="ar-IQ"/>
        </w:rPr>
        <w:t>7</w:t>
      </w:r>
      <w:r w:rsidRPr="00C475B9">
        <w:rPr>
          <w:b/>
          <w:bCs/>
          <w:sz w:val="32"/>
          <w:szCs w:val="32"/>
          <w:lang w:bidi="ar-IQ"/>
        </w:rPr>
        <w:t xml:space="preserve">- 14]days rest repeat courses until you reach undetectable level of HCG  followed by[ 2-3]extra courses, </w:t>
      </w:r>
      <w:r w:rsidR="00B96FA0" w:rsidRPr="00C475B9">
        <w:rPr>
          <w:b/>
          <w:bCs/>
          <w:sz w:val="32"/>
          <w:szCs w:val="32"/>
          <w:lang w:bidi="ar-IQ"/>
        </w:rPr>
        <w:t>monitor patient condition by CBP, LFT, RFT and is given and monitor patient response by HCG twice weekly.</w:t>
      </w:r>
      <w:r w:rsidR="0088000C" w:rsidRPr="00C475B9">
        <w:rPr>
          <w:b/>
          <w:bCs/>
          <w:sz w:val="32"/>
          <w:szCs w:val="32"/>
          <w:lang w:bidi="ar-IQ"/>
        </w:rPr>
        <w:t xml:space="preserve"> </w:t>
      </w:r>
    </w:p>
    <w:p w:rsidR="0088000C" w:rsidRPr="00E0781A" w:rsidRDefault="0088000C" w:rsidP="0088000C">
      <w:pPr>
        <w:bidi w:val="0"/>
        <w:rPr>
          <w:b/>
          <w:bCs/>
          <w:color w:val="E36C0A" w:themeColor="accent6" w:themeShade="BF"/>
          <w:sz w:val="36"/>
          <w:szCs w:val="36"/>
          <w:u w:val="single"/>
          <w:lang w:bidi="ar-IQ"/>
        </w:rPr>
      </w:pPr>
      <w:r w:rsidRPr="00E0781A">
        <w:rPr>
          <w:b/>
          <w:bCs/>
          <w:color w:val="E36C0A" w:themeColor="accent6" w:themeShade="BF"/>
          <w:sz w:val="36"/>
          <w:szCs w:val="36"/>
          <w:u w:val="single"/>
          <w:lang w:bidi="ar-IQ"/>
        </w:rPr>
        <w:t xml:space="preserve">Medium risk category: </w:t>
      </w:r>
    </w:p>
    <w:p w:rsidR="0088000C" w:rsidRPr="00C475B9" w:rsidRDefault="0088000C" w:rsidP="0088000C">
      <w:pPr>
        <w:bidi w:val="0"/>
        <w:rPr>
          <w:b/>
          <w:bCs/>
          <w:sz w:val="32"/>
          <w:szCs w:val="32"/>
          <w:lang w:bidi="ar-IQ"/>
        </w:rPr>
      </w:pPr>
      <w:r w:rsidRPr="00C475B9">
        <w:rPr>
          <w:b/>
          <w:bCs/>
          <w:sz w:val="32"/>
          <w:szCs w:val="32"/>
          <w:lang w:bidi="ar-IQ"/>
        </w:rPr>
        <w:t xml:space="preserve">Overall survival rate [ </w:t>
      </w:r>
      <w:r w:rsidRPr="00C475B9">
        <w:rPr>
          <w:rFonts w:cstheme="minorHAnsi"/>
          <w:b/>
          <w:bCs/>
          <w:sz w:val="32"/>
          <w:szCs w:val="32"/>
          <w:lang w:bidi="ar-IQ"/>
        </w:rPr>
        <w:t>9</w:t>
      </w:r>
      <w:r w:rsidRPr="00C475B9">
        <w:rPr>
          <w:b/>
          <w:bCs/>
          <w:sz w:val="32"/>
          <w:szCs w:val="32"/>
          <w:lang w:bidi="ar-IQ"/>
        </w:rPr>
        <w:t>5 %], they resist methotrexate when used as single agent combination chemotherapy improves prognosis significantly. The following agents are added to methotrexate.</w:t>
      </w:r>
    </w:p>
    <w:p w:rsidR="00215542" w:rsidRPr="00C475B9" w:rsidRDefault="00182480" w:rsidP="00215542">
      <w:pPr>
        <w:bidi w:val="0"/>
        <w:rPr>
          <w:b/>
          <w:bCs/>
          <w:sz w:val="32"/>
          <w:szCs w:val="32"/>
          <w:lang w:bidi="ar-IQ"/>
        </w:rPr>
      </w:pPr>
      <w:r w:rsidRPr="00C475B9">
        <w:rPr>
          <w:b/>
          <w:bCs/>
          <w:sz w:val="32"/>
          <w:szCs w:val="32"/>
          <w:lang w:bidi="ar-IQ"/>
        </w:rPr>
        <w:t>^Actinomycin, 6 mercaptopurine, vincristine and cyclophosphamide.</w:t>
      </w:r>
      <w:r w:rsidR="00215542" w:rsidRPr="00C475B9">
        <w:rPr>
          <w:b/>
          <w:bCs/>
          <w:sz w:val="32"/>
          <w:szCs w:val="32"/>
          <w:lang w:bidi="ar-IQ"/>
        </w:rPr>
        <w:t xml:space="preserve"> </w:t>
      </w:r>
    </w:p>
    <w:p w:rsidR="00516ACA" w:rsidRPr="00E0781A" w:rsidRDefault="00215542" w:rsidP="00215542">
      <w:pPr>
        <w:bidi w:val="0"/>
        <w:rPr>
          <w:b/>
          <w:bCs/>
          <w:color w:val="7030A0"/>
          <w:sz w:val="36"/>
          <w:szCs w:val="36"/>
          <w:u w:val="single"/>
          <w:lang w:bidi="ar-IQ"/>
        </w:rPr>
      </w:pPr>
      <w:r w:rsidRPr="00E0781A">
        <w:rPr>
          <w:b/>
          <w:bCs/>
          <w:color w:val="7030A0"/>
          <w:sz w:val="36"/>
          <w:szCs w:val="36"/>
          <w:u w:val="single"/>
          <w:lang w:bidi="ar-IQ"/>
        </w:rPr>
        <w:lastRenderedPageBreak/>
        <w:t>High risk category:</w:t>
      </w:r>
    </w:p>
    <w:p w:rsidR="00215542" w:rsidRPr="00C475B9" w:rsidRDefault="00215542" w:rsidP="00516ACA">
      <w:pPr>
        <w:bidi w:val="0"/>
        <w:rPr>
          <w:b/>
          <w:bCs/>
          <w:sz w:val="32"/>
          <w:szCs w:val="32"/>
          <w:lang w:bidi="ar-IQ"/>
        </w:rPr>
      </w:pPr>
      <w:r w:rsidRPr="00C475B9">
        <w:rPr>
          <w:b/>
          <w:bCs/>
          <w:sz w:val="32"/>
          <w:szCs w:val="32"/>
          <w:lang w:bidi="ar-IQ"/>
        </w:rPr>
        <w:t xml:space="preserve"> biggest therapeutic challenge, survival rate [4</w:t>
      </w:r>
      <w:r w:rsidRPr="00C475B9">
        <w:rPr>
          <w:rFonts w:cstheme="minorHAnsi"/>
          <w:b/>
          <w:bCs/>
          <w:sz w:val="32"/>
          <w:szCs w:val="32"/>
        </w:rPr>
        <w:t>0</w:t>
      </w:r>
      <w:r w:rsidRPr="00C475B9">
        <w:rPr>
          <w:b/>
          <w:bCs/>
          <w:sz w:val="32"/>
          <w:szCs w:val="32"/>
          <w:lang w:bidi="ar-IQ"/>
        </w:rPr>
        <w:t xml:space="preserve"> – 65% ] they require seven drugs combination courses include: alklating agent as chlorambucil + methotrexate + Actinomycin D + vincristine and others, they also require</w:t>
      </w:r>
      <w:r w:rsidR="00B3046A" w:rsidRPr="00C475B9">
        <w:rPr>
          <w:b/>
          <w:bCs/>
          <w:sz w:val="32"/>
          <w:szCs w:val="32"/>
          <w:lang w:bidi="ar-IQ"/>
        </w:rPr>
        <w:t xml:space="preserve"> prophylactic intra thecal methotrexate on each alternating course to prevent CNS metastasis, also these drugs combined in courses spaced by [</w:t>
      </w:r>
      <w:r w:rsidR="00B3046A" w:rsidRPr="00C475B9">
        <w:rPr>
          <w:rFonts w:cstheme="minorHAnsi"/>
          <w:b/>
          <w:bCs/>
          <w:sz w:val="32"/>
          <w:szCs w:val="32"/>
          <w:lang w:bidi="ar-IQ"/>
        </w:rPr>
        <w:t>7</w:t>
      </w:r>
      <w:r w:rsidR="00B3046A" w:rsidRPr="00C475B9">
        <w:rPr>
          <w:b/>
          <w:bCs/>
          <w:sz w:val="32"/>
          <w:szCs w:val="32"/>
          <w:lang w:bidi="ar-IQ"/>
        </w:rPr>
        <w:t xml:space="preserve">- 14]days rest.   </w:t>
      </w:r>
    </w:p>
    <w:p w:rsidR="0088000C" w:rsidRPr="00E0781A" w:rsidRDefault="0088000C" w:rsidP="0088000C">
      <w:pPr>
        <w:bidi w:val="0"/>
        <w:rPr>
          <w:b/>
          <w:bCs/>
          <w:i/>
          <w:iCs/>
          <w:color w:val="FF0000"/>
          <w:sz w:val="40"/>
          <w:szCs w:val="40"/>
          <w:u w:val="single"/>
          <w:lang w:bidi="ar-IQ"/>
        </w:rPr>
      </w:pPr>
      <w:r w:rsidRPr="00E0781A">
        <w:rPr>
          <w:b/>
          <w:bCs/>
          <w:i/>
          <w:iCs/>
          <w:color w:val="FF0000"/>
          <w:sz w:val="40"/>
          <w:szCs w:val="40"/>
          <w:u w:val="single"/>
          <w:lang w:bidi="ar-IQ"/>
        </w:rPr>
        <w:t xml:space="preserve">  </w:t>
      </w:r>
      <w:r w:rsidR="00744134" w:rsidRPr="00E0781A">
        <w:rPr>
          <w:b/>
          <w:bCs/>
          <w:i/>
          <w:iCs/>
          <w:color w:val="FF0000"/>
          <w:sz w:val="40"/>
          <w:szCs w:val="40"/>
          <w:u w:val="single"/>
          <w:lang w:bidi="ar-IQ"/>
        </w:rPr>
        <w:t xml:space="preserve">Surgical treatment of persistent GTT.  </w:t>
      </w:r>
    </w:p>
    <w:p w:rsidR="00744134" w:rsidRPr="00C475B9" w:rsidRDefault="00744134" w:rsidP="00744134">
      <w:pPr>
        <w:bidi w:val="0"/>
        <w:rPr>
          <w:b/>
          <w:bCs/>
          <w:sz w:val="32"/>
          <w:szCs w:val="32"/>
          <w:lang w:bidi="ar-IQ"/>
        </w:rPr>
      </w:pPr>
      <w:r w:rsidRPr="00C475B9">
        <w:rPr>
          <w:b/>
          <w:bCs/>
          <w:sz w:val="32"/>
          <w:szCs w:val="32"/>
          <w:lang w:bidi="ar-IQ"/>
        </w:rPr>
        <w:t>In pre chemotherapy era hysterectomy was the treatment of choice in persistent GTT and at that time it may resulted in favorable outcome with HM or invasive mole but was totally inadequate for metastatic choriocarcinoma. Now we are in the era of chemotherapy,</w:t>
      </w:r>
    </w:p>
    <w:p w:rsidR="00D81E62" w:rsidRPr="00C475B9" w:rsidRDefault="00744134" w:rsidP="00744134">
      <w:pPr>
        <w:bidi w:val="0"/>
        <w:rPr>
          <w:b/>
          <w:bCs/>
          <w:sz w:val="32"/>
          <w:szCs w:val="32"/>
          <w:lang w:bidi="ar-IQ"/>
        </w:rPr>
      </w:pPr>
      <w:r w:rsidRPr="00C475B9">
        <w:rPr>
          <w:b/>
          <w:bCs/>
          <w:sz w:val="32"/>
          <w:szCs w:val="32"/>
          <w:lang w:bidi="ar-IQ"/>
        </w:rPr>
        <w:t xml:space="preserve"> success of chemotherapy replaced hysterectomy favorable pregnancy outcome</w:t>
      </w:r>
      <w:r w:rsidR="00D81E62" w:rsidRPr="00C475B9">
        <w:rPr>
          <w:b/>
          <w:bCs/>
          <w:sz w:val="32"/>
          <w:szCs w:val="32"/>
          <w:lang w:bidi="ar-IQ"/>
        </w:rPr>
        <w:t xml:space="preserve"> is possible after successful chemotherapy so is best to avoid hysterectomy and preserve reproductive function.</w:t>
      </w:r>
    </w:p>
    <w:p w:rsidR="00D81E62" w:rsidRPr="00E0781A" w:rsidRDefault="00D81E62" w:rsidP="00D81E62">
      <w:pPr>
        <w:bidi w:val="0"/>
        <w:rPr>
          <w:b/>
          <w:bCs/>
          <w:color w:val="7030A0"/>
          <w:sz w:val="36"/>
          <w:szCs w:val="36"/>
          <w:lang w:bidi="ar-IQ"/>
        </w:rPr>
      </w:pPr>
      <w:r w:rsidRPr="00C475B9">
        <w:rPr>
          <w:b/>
          <w:bCs/>
          <w:sz w:val="32"/>
          <w:szCs w:val="32"/>
          <w:lang w:bidi="ar-IQ"/>
        </w:rPr>
        <w:t xml:space="preserve">  </w:t>
      </w:r>
      <w:r w:rsidRPr="00E0781A">
        <w:rPr>
          <w:b/>
          <w:bCs/>
          <w:color w:val="7030A0"/>
          <w:sz w:val="36"/>
          <w:szCs w:val="36"/>
          <w:lang w:bidi="ar-IQ"/>
        </w:rPr>
        <w:t>Surgical treatment is indicated in the following :</w:t>
      </w:r>
    </w:p>
    <w:p w:rsidR="00D81E62" w:rsidRPr="00C475B9" w:rsidRDefault="00D81E62" w:rsidP="00D81E62">
      <w:pPr>
        <w:bidi w:val="0"/>
        <w:rPr>
          <w:b/>
          <w:bCs/>
          <w:sz w:val="32"/>
          <w:szCs w:val="32"/>
          <w:lang w:bidi="ar-IQ"/>
        </w:rPr>
      </w:pPr>
      <w:r w:rsidRPr="00C475B9">
        <w:rPr>
          <w:b/>
          <w:bCs/>
          <w:sz w:val="32"/>
          <w:szCs w:val="32"/>
          <w:lang w:bidi="ar-IQ"/>
        </w:rPr>
        <w:t xml:space="preserve"> a-drugs resistance focus: diagnosed when find focus with </w:t>
      </w:r>
      <w:r w:rsidR="00C75BA2" w:rsidRPr="00C475B9">
        <w:rPr>
          <w:b/>
          <w:bCs/>
          <w:sz w:val="32"/>
          <w:szCs w:val="32"/>
          <w:lang w:bidi="ar-IQ"/>
        </w:rPr>
        <w:t>persistent</w:t>
      </w:r>
      <w:r w:rsidRPr="00C475B9">
        <w:rPr>
          <w:b/>
          <w:bCs/>
          <w:sz w:val="32"/>
          <w:szCs w:val="32"/>
          <w:lang w:bidi="ar-IQ"/>
        </w:rPr>
        <w:t xml:space="preserve"> increase in HCG despite drugs combination so hysterectomy if the focus confined to uterus or salvage surgery e.g lobectomy if the focus confined to</w:t>
      </w:r>
      <w:r w:rsidR="00C75BA2" w:rsidRPr="00C475B9">
        <w:rPr>
          <w:b/>
          <w:bCs/>
          <w:sz w:val="32"/>
          <w:szCs w:val="32"/>
          <w:lang w:bidi="ar-IQ"/>
        </w:rPr>
        <w:t xml:space="preserve"> lung or vaginal nodules excision.</w:t>
      </w:r>
    </w:p>
    <w:p w:rsidR="00C75BA2" w:rsidRPr="00C475B9" w:rsidRDefault="00C75BA2" w:rsidP="00C75BA2">
      <w:pPr>
        <w:bidi w:val="0"/>
        <w:rPr>
          <w:b/>
          <w:bCs/>
          <w:sz w:val="32"/>
          <w:szCs w:val="32"/>
          <w:lang w:bidi="ar-IQ"/>
        </w:rPr>
      </w:pPr>
      <w:r w:rsidRPr="00C475B9">
        <w:rPr>
          <w:b/>
          <w:bCs/>
          <w:sz w:val="32"/>
          <w:szCs w:val="32"/>
          <w:lang w:bidi="ar-IQ"/>
        </w:rPr>
        <w:t>b-uterine perforation: by invasive mole lead to hemopeirtonium.</w:t>
      </w:r>
    </w:p>
    <w:p w:rsidR="00C75BA2" w:rsidRPr="00C475B9" w:rsidRDefault="00C75BA2" w:rsidP="00C75BA2">
      <w:pPr>
        <w:bidi w:val="0"/>
        <w:rPr>
          <w:b/>
          <w:bCs/>
          <w:sz w:val="32"/>
          <w:szCs w:val="32"/>
          <w:lang w:bidi="ar-IQ"/>
        </w:rPr>
      </w:pPr>
      <w:r w:rsidRPr="00C475B9">
        <w:rPr>
          <w:b/>
          <w:bCs/>
          <w:sz w:val="32"/>
          <w:szCs w:val="32"/>
          <w:lang w:bidi="ar-IQ"/>
        </w:rPr>
        <w:t xml:space="preserve">c-heavy uncontrollable uterine bleeding. </w:t>
      </w:r>
    </w:p>
    <w:p w:rsidR="00C75BA2" w:rsidRPr="00C475B9" w:rsidRDefault="00C75BA2" w:rsidP="00C75BA2">
      <w:pPr>
        <w:bidi w:val="0"/>
        <w:rPr>
          <w:b/>
          <w:bCs/>
          <w:sz w:val="32"/>
          <w:szCs w:val="32"/>
          <w:lang w:bidi="ar-IQ"/>
        </w:rPr>
      </w:pPr>
      <w:r w:rsidRPr="00C475B9">
        <w:rPr>
          <w:b/>
          <w:bCs/>
          <w:sz w:val="32"/>
          <w:szCs w:val="32"/>
          <w:lang w:bidi="ar-IQ"/>
        </w:rPr>
        <w:t>Hysterectomy with preservation of ovaries because ovarian metastasis is very rare.</w:t>
      </w:r>
    </w:p>
    <w:p w:rsidR="00E0781A" w:rsidRPr="00E0781A" w:rsidRDefault="00C75BA2" w:rsidP="00C75BA2">
      <w:pPr>
        <w:bidi w:val="0"/>
        <w:rPr>
          <w:b/>
          <w:bCs/>
          <w:i/>
          <w:iCs/>
          <w:color w:val="00B050"/>
          <w:sz w:val="40"/>
          <w:szCs w:val="40"/>
          <w:u w:val="single"/>
          <w:lang w:bidi="ar-IQ"/>
        </w:rPr>
      </w:pPr>
      <w:r w:rsidRPr="00E0781A">
        <w:rPr>
          <w:b/>
          <w:bCs/>
          <w:i/>
          <w:iCs/>
          <w:color w:val="00B050"/>
          <w:sz w:val="40"/>
          <w:szCs w:val="40"/>
          <w:u w:val="single"/>
          <w:lang w:bidi="ar-IQ"/>
        </w:rPr>
        <w:t xml:space="preserve">Radio therapy of persistent GTT. </w:t>
      </w:r>
    </w:p>
    <w:p w:rsidR="009B7C63" w:rsidRPr="00C475B9" w:rsidRDefault="00C75BA2" w:rsidP="00E0781A">
      <w:pPr>
        <w:bidi w:val="0"/>
        <w:rPr>
          <w:b/>
          <w:bCs/>
          <w:sz w:val="32"/>
          <w:szCs w:val="32"/>
          <w:lang w:bidi="ar-IQ"/>
        </w:rPr>
      </w:pPr>
      <w:r w:rsidRPr="00C475B9">
        <w:rPr>
          <w:b/>
          <w:bCs/>
          <w:sz w:val="32"/>
          <w:szCs w:val="32"/>
          <w:lang w:bidi="ar-IQ"/>
        </w:rPr>
        <w:t xml:space="preserve">persistent GTT not sensitive to radio therapy, it is of no benefit in chemotherapy resistance </w:t>
      </w:r>
      <w:r w:rsidR="009B7C63" w:rsidRPr="00C475B9">
        <w:rPr>
          <w:b/>
          <w:bCs/>
          <w:sz w:val="32"/>
          <w:szCs w:val="32"/>
          <w:lang w:bidi="ar-IQ"/>
        </w:rPr>
        <w:t xml:space="preserve">tumor may be indicated in cases of brain or liver </w:t>
      </w:r>
      <w:r w:rsidR="009B7C63" w:rsidRPr="00C475B9">
        <w:rPr>
          <w:b/>
          <w:bCs/>
          <w:sz w:val="32"/>
          <w:szCs w:val="32"/>
          <w:lang w:bidi="ar-IQ"/>
        </w:rPr>
        <w:lastRenderedPageBreak/>
        <w:t>metastasis who develop hemorrhage into these metastatic lesions after chemotherapy.</w:t>
      </w:r>
    </w:p>
    <w:p w:rsidR="009B7C63" w:rsidRPr="00E0781A" w:rsidRDefault="009B7C63" w:rsidP="009B7C63">
      <w:pPr>
        <w:bidi w:val="0"/>
        <w:rPr>
          <w:b/>
          <w:bCs/>
          <w:i/>
          <w:iCs/>
          <w:color w:val="0070C0"/>
          <w:sz w:val="40"/>
          <w:szCs w:val="40"/>
          <w:u w:val="single"/>
          <w:lang w:bidi="ar-IQ"/>
        </w:rPr>
      </w:pPr>
      <w:r w:rsidRPr="00E0781A">
        <w:rPr>
          <w:b/>
          <w:bCs/>
          <w:i/>
          <w:iCs/>
          <w:color w:val="0070C0"/>
          <w:sz w:val="40"/>
          <w:szCs w:val="40"/>
          <w:u w:val="single"/>
          <w:lang w:bidi="ar-IQ"/>
        </w:rPr>
        <w:t>Further management of persistent GTT:</w:t>
      </w:r>
    </w:p>
    <w:p w:rsidR="008A28A1" w:rsidRPr="00C475B9" w:rsidRDefault="009B7C63" w:rsidP="009B7C63">
      <w:pPr>
        <w:bidi w:val="0"/>
        <w:rPr>
          <w:b/>
          <w:bCs/>
          <w:sz w:val="32"/>
          <w:szCs w:val="32"/>
          <w:lang w:bidi="ar-IQ"/>
        </w:rPr>
      </w:pPr>
      <w:r w:rsidRPr="00C475B9">
        <w:rPr>
          <w:b/>
          <w:bCs/>
          <w:sz w:val="32"/>
          <w:szCs w:val="32"/>
          <w:lang w:bidi="ar-IQ"/>
        </w:rPr>
        <w:t xml:space="preserve">By quantitative assessment of HCG the aim of follow up is to diagnose remission which define as 4 consecutive weekly -ve HCG assay. And to detect relapse </w:t>
      </w:r>
      <w:r w:rsidR="00F57E80" w:rsidRPr="00C475B9">
        <w:rPr>
          <w:b/>
          <w:bCs/>
          <w:sz w:val="32"/>
          <w:szCs w:val="32"/>
          <w:lang w:bidi="ar-IQ"/>
        </w:rPr>
        <w:t xml:space="preserve">and majority of relapses occur in the first 12 months of remission, contraception essential during treatment and during </w:t>
      </w:r>
      <w:r w:rsidR="008A28A1" w:rsidRPr="00C475B9">
        <w:rPr>
          <w:b/>
          <w:bCs/>
          <w:sz w:val="32"/>
          <w:szCs w:val="32"/>
          <w:lang w:bidi="ar-IQ"/>
        </w:rPr>
        <w:t>the first year of remission by barrio</w:t>
      </w:r>
      <w:r w:rsidR="00945F7E">
        <w:rPr>
          <w:b/>
          <w:bCs/>
          <w:sz w:val="32"/>
          <w:szCs w:val="32"/>
          <w:lang w:bidi="ar-IQ"/>
        </w:rPr>
        <w:t>r</w:t>
      </w:r>
      <w:r w:rsidR="008A28A1" w:rsidRPr="00C475B9">
        <w:rPr>
          <w:b/>
          <w:bCs/>
          <w:sz w:val="32"/>
          <w:szCs w:val="32"/>
          <w:lang w:bidi="ar-IQ"/>
        </w:rPr>
        <w:t xml:space="preserve"> methods then OCCP after normalization of HCG levels.</w:t>
      </w:r>
    </w:p>
    <w:p w:rsidR="008A28A1" w:rsidRPr="00E0781A" w:rsidRDefault="008A28A1" w:rsidP="008A28A1">
      <w:pPr>
        <w:bidi w:val="0"/>
        <w:rPr>
          <w:b/>
          <w:bCs/>
          <w:i/>
          <w:iCs/>
          <w:color w:val="FF0000"/>
          <w:sz w:val="40"/>
          <w:szCs w:val="40"/>
          <w:u w:val="single"/>
          <w:lang w:bidi="ar-IQ"/>
        </w:rPr>
      </w:pPr>
      <w:r w:rsidRPr="00E0781A">
        <w:rPr>
          <w:b/>
          <w:bCs/>
          <w:i/>
          <w:iCs/>
          <w:color w:val="FF0000"/>
          <w:sz w:val="40"/>
          <w:szCs w:val="40"/>
          <w:u w:val="single"/>
          <w:lang w:bidi="ar-IQ"/>
        </w:rPr>
        <w:t xml:space="preserve">Follow up scheme </w:t>
      </w:r>
    </w:p>
    <w:p w:rsidR="008A28A1" w:rsidRPr="00C475B9" w:rsidRDefault="008A28A1" w:rsidP="008A28A1">
      <w:pPr>
        <w:bidi w:val="0"/>
        <w:rPr>
          <w:b/>
          <w:bCs/>
          <w:sz w:val="32"/>
          <w:szCs w:val="32"/>
          <w:lang w:bidi="ar-IQ"/>
        </w:rPr>
      </w:pPr>
      <w:r w:rsidRPr="00C475B9">
        <w:rPr>
          <w:b/>
          <w:bCs/>
          <w:sz w:val="32"/>
          <w:szCs w:val="32"/>
          <w:lang w:bidi="ar-IQ"/>
        </w:rPr>
        <w:t>a-monthly HCG assay in the first year.</w:t>
      </w:r>
    </w:p>
    <w:p w:rsidR="008A28A1" w:rsidRPr="00C475B9" w:rsidRDefault="008A28A1" w:rsidP="008A28A1">
      <w:pPr>
        <w:bidi w:val="0"/>
        <w:rPr>
          <w:b/>
          <w:bCs/>
          <w:sz w:val="32"/>
          <w:szCs w:val="32"/>
          <w:lang w:bidi="ar-IQ"/>
        </w:rPr>
      </w:pPr>
      <w:r w:rsidRPr="00C475B9">
        <w:rPr>
          <w:b/>
          <w:bCs/>
          <w:sz w:val="32"/>
          <w:szCs w:val="32"/>
          <w:lang w:bidi="ar-IQ"/>
        </w:rPr>
        <w:t xml:space="preserve">b-twice per a year for </w:t>
      </w:r>
      <w:r w:rsidR="00AC7C69" w:rsidRPr="00C475B9">
        <w:rPr>
          <w:b/>
          <w:bCs/>
          <w:sz w:val="32"/>
          <w:szCs w:val="32"/>
          <w:lang w:bidi="ar-IQ"/>
        </w:rPr>
        <w:t>5</w:t>
      </w:r>
      <w:r w:rsidRPr="00C475B9">
        <w:rPr>
          <w:b/>
          <w:bCs/>
          <w:sz w:val="32"/>
          <w:szCs w:val="32"/>
          <w:lang w:bidi="ar-IQ"/>
        </w:rPr>
        <w:t xml:space="preserve">  years.</w:t>
      </w:r>
    </w:p>
    <w:p w:rsidR="00AC7C69" w:rsidRPr="00C475B9" w:rsidRDefault="008A28A1" w:rsidP="008A28A1">
      <w:pPr>
        <w:bidi w:val="0"/>
        <w:rPr>
          <w:b/>
          <w:bCs/>
          <w:sz w:val="32"/>
          <w:szCs w:val="32"/>
          <w:lang w:bidi="ar-IQ"/>
        </w:rPr>
      </w:pPr>
      <w:r w:rsidRPr="00C475B9">
        <w:rPr>
          <w:b/>
          <w:bCs/>
          <w:sz w:val="32"/>
          <w:szCs w:val="32"/>
          <w:lang w:bidi="ar-IQ"/>
        </w:rPr>
        <w:t xml:space="preserve">c-once per a year </w:t>
      </w:r>
      <w:r w:rsidR="00AC7C69" w:rsidRPr="00C475B9">
        <w:rPr>
          <w:b/>
          <w:bCs/>
          <w:sz w:val="32"/>
          <w:szCs w:val="32"/>
          <w:lang w:bidi="ar-IQ"/>
        </w:rPr>
        <w:t>for  5 years.</w:t>
      </w:r>
    </w:p>
    <w:p w:rsidR="00AC7C69" w:rsidRPr="00C475B9" w:rsidRDefault="00AC7C69" w:rsidP="00AC7C69">
      <w:pPr>
        <w:bidi w:val="0"/>
        <w:rPr>
          <w:b/>
          <w:bCs/>
          <w:sz w:val="32"/>
          <w:szCs w:val="32"/>
          <w:lang w:bidi="ar-IQ"/>
        </w:rPr>
      </w:pPr>
      <w:r w:rsidRPr="00C475B9">
        <w:rPr>
          <w:b/>
          <w:bCs/>
          <w:sz w:val="32"/>
          <w:szCs w:val="32"/>
          <w:lang w:bidi="ar-IQ"/>
        </w:rPr>
        <w:t xml:space="preserve">Plus follow up previous metastatic lesion by appropriate tests </w:t>
      </w:r>
    </w:p>
    <w:p w:rsidR="00C75BA2" w:rsidRPr="00C475B9" w:rsidRDefault="00AC7C69" w:rsidP="00AC7C69">
      <w:pPr>
        <w:bidi w:val="0"/>
        <w:rPr>
          <w:b/>
          <w:bCs/>
          <w:sz w:val="32"/>
          <w:szCs w:val="32"/>
          <w:lang w:bidi="ar-IQ"/>
        </w:rPr>
      </w:pPr>
      <w:r w:rsidRPr="00C475B9">
        <w:rPr>
          <w:b/>
          <w:bCs/>
          <w:sz w:val="32"/>
          <w:szCs w:val="32"/>
          <w:lang w:bidi="ar-IQ"/>
        </w:rPr>
        <w:t>CXR for lung metastasis and MRI for pelvic, abdominal viscera and CNS</w:t>
      </w:r>
      <w:r w:rsidR="00C475B9">
        <w:rPr>
          <w:b/>
          <w:bCs/>
          <w:sz w:val="32"/>
          <w:szCs w:val="32"/>
          <w:lang w:bidi="ar-IQ"/>
        </w:rPr>
        <w:t>.</w:t>
      </w:r>
      <w:r w:rsidRPr="00C475B9">
        <w:rPr>
          <w:b/>
          <w:bCs/>
          <w:sz w:val="32"/>
          <w:szCs w:val="32"/>
          <w:lang w:bidi="ar-IQ"/>
        </w:rPr>
        <w:t xml:space="preserve"> </w:t>
      </w:r>
      <w:r w:rsidR="00F57E80" w:rsidRPr="00C475B9">
        <w:rPr>
          <w:b/>
          <w:bCs/>
          <w:sz w:val="32"/>
          <w:szCs w:val="32"/>
          <w:lang w:bidi="ar-IQ"/>
        </w:rPr>
        <w:t xml:space="preserve">   </w:t>
      </w:r>
      <w:r w:rsidR="009B7C63" w:rsidRPr="00C475B9">
        <w:rPr>
          <w:b/>
          <w:bCs/>
          <w:sz w:val="32"/>
          <w:szCs w:val="32"/>
          <w:lang w:bidi="ar-IQ"/>
        </w:rPr>
        <w:t xml:space="preserve">   </w:t>
      </w:r>
      <w:r w:rsidR="00C75BA2" w:rsidRPr="00C475B9">
        <w:rPr>
          <w:b/>
          <w:bCs/>
          <w:sz w:val="32"/>
          <w:szCs w:val="32"/>
          <w:lang w:bidi="ar-IQ"/>
        </w:rPr>
        <w:t xml:space="preserve">  </w:t>
      </w:r>
    </w:p>
    <w:p w:rsidR="00C75BA2" w:rsidRPr="00C475B9" w:rsidRDefault="00C75BA2" w:rsidP="00C75BA2">
      <w:pPr>
        <w:bidi w:val="0"/>
        <w:rPr>
          <w:b/>
          <w:bCs/>
          <w:sz w:val="32"/>
          <w:szCs w:val="32"/>
          <w:lang w:bidi="ar-IQ"/>
        </w:rPr>
      </w:pPr>
      <w:r w:rsidRPr="00C475B9">
        <w:rPr>
          <w:b/>
          <w:bCs/>
          <w:sz w:val="32"/>
          <w:szCs w:val="32"/>
          <w:lang w:bidi="ar-IQ"/>
        </w:rPr>
        <w:t xml:space="preserve"> </w:t>
      </w:r>
    </w:p>
    <w:p w:rsidR="00081496" w:rsidRPr="00FB1239" w:rsidRDefault="00081496" w:rsidP="00081496">
      <w:pPr>
        <w:tabs>
          <w:tab w:val="left" w:pos="6668"/>
        </w:tabs>
        <w:bidi w:val="0"/>
        <w:jc w:val="center"/>
        <w:rPr>
          <w:color w:val="0070C0"/>
          <w:sz w:val="40"/>
          <w:szCs w:val="40"/>
          <w:lang w:bidi="ar-IQ"/>
        </w:rPr>
      </w:pPr>
      <w:r w:rsidRPr="00FB1239">
        <w:rPr>
          <w:color w:val="0070C0"/>
          <w:sz w:val="40"/>
          <w:szCs w:val="40"/>
          <w:lang w:bidi="ar-IQ"/>
        </w:rPr>
        <w:t>This lecture by Dr-Nadia AL-Assady</w:t>
      </w:r>
    </w:p>
    <w:p w:rsidR="0088000C" w:rsidRPr="00C475B9" w:rsidRDefault="00081496" w:rsidP="00081496">
      <w:pPr>
        <w:bidi w:val="0"/>
        <w:rPr>
          <w:b/>
          <w:bCs/>
          <w:sz w:val="32"/>
          <w:szCs w:val="32"/>
          <w:lang w:bidi="ar-IQ"/>
        </w:rPr>
      </w:pPr>
      <w:r>
        <w:rPr>
          <w:color w:val="0070C0"/>
          <w:sz w:val="40"/>
          <w:szCs w:val="40"/>
          <w:lang w:bidi="ar-IQ"/>
        </w:rPr>
        <w:t xml:space="preserve">                                         </w:t>
      </w:r>
      <w:r w:rsidRPr="00FB1239">
        <w:rPr>
          <w:color w:val="0070C0"/>
          <w:sz w:val="40"/>
          <w:szCs w:val="40"/>
          <w:lang w:bidi="ar-IQ"/>
        </w:rPr>
        <w:t>CABOG &amp; FIBOG</w:t>
      </w:r>
    </w:p>
    <w:p w:rsidR="00840390" w:rsidRPr="00C475B9" w:rsidRDefault="00840390" w:rsidP="00840390">
      <w:pPr>
        <w:bidi w:val="0"/>
        <w:rPr>
          <w:b/>
          <w:bCs/>
          <w:sz w:val="32"/>
          <w:szCs w:val="32"/>
          <w:lang w:bidi="ar-IQ"/>
        </w:rPr>
      </w:pPr>
    </w:p>
    <w:p w:rsidR="004238BB" w:rsidRDefault="004238BB" w:rsidP="00782F1F">
      <w:pPr>
        <w:bidi w:val="0"/>
        <w:rPr>
          <w:b/>
          <w:bCs/>
          <w:sz w:val="32"/>
          <w:szCs w:val="32"/>
          <w:lang w:bidi="ar-IQ"/>
        </w:rPr>
      </w:pPr>
    </w:p>
    <w:p w:rsidR="004238BB" w:rsidRDefault="004238BB" w:rsidP="004238BB">
      <w:pPr>
        <w:bidi w:val="0"/>
        <w:rPr>
          <w:b/>
          <w:bCs/>
          <w:sz w:val="32"/>
          <w:szCs w:val="32"/>
          <w:lang w:bidi="ar-IQ"/>
        </w:rPr>
      </w:pPr>
    </w:p>
    <w:p w:rsidR="004238BB" w:rsidRDefault="004238BB" w:rsidP="004238BB">
      <w:pPr>
        <w:bidi w:val="0"/>
        <w:rPr>
          <w:b/>
          <w:bCs/>
          <w:sz w:val="32"/>
          <w:szCs w:val="32"/>
          <w:lang w:bidi="ar-IQ"/>
        </w:rPr>
      </w:pPr>
    </w:p>
    <w:p w:rsidR="00782F1F" w:rsidRPr="00C475B9" w:rsidRDefault="00782F1F" w:rsidP="004238BB">
      <w:pPr>
        <w:bidi w:val="0"/>
        <w:rPr>
          <w:rFonts w:cstheme="minorHAnsi"/>
          <w:b/>
          <w:bCs/>
          <w:sz w:val="32"/>
          <w:szCs w:val="32"/>
        </w:rPr>
      </w:pPr>
      <w:r w:rsidRPr="00C475B9">
        <w:rPr>
          <w:b/>
          <w:bCs/>
          <w:sz w:val="32"/>
          <w:szCs w:val="32"/>
          <w:lang w:bidi="ar-IQ"/>
        </w:rPr>
        <w:t xml:space="preserve">      </w:t>
      </w:r>
    </w:p>
    <w:p w:rsidR="004238BB" w:rsidRDefault="00D83E54" w:rsidP="004238BB">
      <w:pPr>
        <w:bidi w:val="0"/>
        <w:rPr>
          <w:b/>
          <w:bCs/>
          <w:sz w:val="32"/>
          <w:szCs w:val="32"/>
          <w:lang w:bidi="ar-IQ"/>
        </w:rPr>
      </w:pPr>
      <w:r w:rsidRPr="00C475B9">
        <w:rPr>
          <w:b/>
          <w:bCs/>
          <w:sz w:val="32"/>
          <w:szCs w:val="32"/>
          <w:lang w:bidi="ar-IQ"/>
        </w:rPr>
        <w:t xml:space="preserve"> </w:t>
      </w:r>
      <w:r w:rsidR="0056198B" w:rsidRPr="00C475B9">
        <w:rPr>
          <w:b/>
          <w:bCs/>
          <w:sz w:val="32"/>
          <w:szCs w:val="32"/>
          <w:lang w:bidi="ar-IQ"/>
        </w:rPr>
        <w:t xml:space="preserve"> </w:t>
      </w:r>
      <w:r w:rsidR="00C7722D" w:rsidRPr="00C475B9">
        <w:rPr>
          <w:b/>
          <w:bCs/>
          <w:sz w:val="32"/>
          <w:szCs w:val="32"/>
          <w:lang w:bidi="ar-IQ"/>
        </w:rPr>
        <w:t xml:space="preserve">  </w:t>
      </w:r>
    </w:p>
    <w:p w:rsidR="00A26542" w:rsidRPr="00C475B9" w:rsidRDefault="004238BB" w:rsidP="004238BB">
      <w:pPr>
        <w:bidi w:val="0"/>
        <w:rPr>
          <w:b/>
          <w:bCs/>
          <w:sz w:val="32"/>
          <w:szCs w:val="32"/>
          <w:lang w:bidi="ar-IQ"/>
        </w:rPr>
      </w:pPr>
      <w:r>
        <w:rPr>
          <w:b/>
          <w:bCs/>
          <w:sz w:val="32"/>
          <w:szCs w:val="32"/>
          <w:lang w:bidi="ar-IQ"/>
        </w:rPr>
        <w:t xml:space="preserve"> </w:t>
      </w:r>
      <w:r w:rsidR="0098427D" w:rsidRPr="00C475B9">
        <w:rPr>
          <w:b/>
          <w:bCs/>
          <w:sz w:val="32"/>
          <w:szCs w:val="32"/>
          <w:lang w:bidi="ar-IQ"/>
        </w:rPr>
        <w:t xml:space="preserve">  </w:t>
      </w:r>
      <w:r w:rsidR="004F3710" w:rsidRPr="00C475B9">
        <w:rPr>
          <w:b/>
          <w:bCs/>
          <w:sz w:val="32"/>
          <w:szCs w:val="32"/>
          <w:lang w:bidi="ar-IQ"/>
        </w:rPr>
        <w:t xml:space="preserve">    </w:t>
      </w:r>
      <w:r w:rsidR="001A647E" w:rsidRPr="00C475B9">
        <w:rPr>
          <w:b/>
          <w:bCs/>
          <w:sz w:val="32"/>
          <w:szCs w:val="32"/>
          <w:lang w:bidi="ar-IQ"/>
        </w:rPr>
        <w:t xml:space="preserve"> </w:t>
      </w:r>
    </w:p>
    <w:sectPr w:rsidR="00A26542" w:rsidRPr="00C475B9" w:rsidSect="007531CE">
      <w:footerReference w:type="default" r:id="rId7"/>
      <w:pgSz w:w="11906" w:h="16838"/>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620D" w:rsidRDefault="00C9620D" w:rsidP="00486941">
      <w:pPr>
        <w:spacing w:after="0" w:line="240" w:lineRule="auto"/>
      </w:pPr>
      <w:r>
        <w:separator/>
      </w:r>
    </w:p>
  </w:endnote>
  <w:endnote w:type="continuationSeparator" w:id="1">
    <w:p w:rsidR="00C9620D" w:rsidRDefault="00C9620D" w:rsidP="004869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889219"/>
      <w:docPartObj>
        <w:docPartGallery w:val="Page Numbers (Bottom of Page)"/>
        <w:docPartUnique/>
      </w:docPartObj>
    </w:sdtPr>
    <w:sdtContent>
      <w:p w:rsidR="00C75BA2" w:rsidRDefault="00495DC9">
        <w:pPr>
          <w:pStyle w:val="a4"/>
          <w:jc w:val="center"/>
        </w:pPr>
        <w:fldSimple w:instr=" PAGE   \* MERGEFORMAT ">
          <w:r w:rsidR="004238BB" w:rsidRPr="004238BB">
            <w:rPr>
              <w:rFonts w:cs="Calibri"/>
              <w:noProof/>
              <w:rtl/>
              <w:lang w:val="ar-SA"/>
            </w:rPr>
            <w:t>7</w:t>
          </w:r>
        </w:fldSimple>
      </w:p>
    </w:sdtContent>
  </w:sdt>
  <w:p w:rsidR="00C75BA2" w:rsidRDefault="00C75BA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620D" w:rsidRDefault="00C9620D" w:rsidP="00486941">
      <w:pPr>
        <w:spacing w:after="0" w:line="240" w:lineRule="auto"/>
      </w:pPr>
      <w:r>
        <w:separator/>
      </w:r>
    </w:p>
  </w:footnote>
  <w:footnote w:type="continuationSeparator" w:id="1">
    <w:p w:rsidR="00C9620D" w:rsidRDefault="00C9620D" w:rsidP="0048694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24181A"/>
    <w:multiLevelType w:val="hybridMultilevel"/>
    <w:tmpl w:val="A336C74E"/>
    <w:lvl w:ilvl="0" w:tplc="0409000F">
      <w:start w:val="1"/>
      <w:numFmt w:val="decimal"/>
      <w:lvlText w:val="%1."/>
      <w:lvlJc w:val="left"/>
      <w:pPr>
        <w:ind w:left="783" w:hanging="360"/>
      </w:p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1">
    <w:nsid w:val="47751C18"/>
    <w:multiLevelType w:val="hybridMultilevel"/>
    <w:tmpl w:val="46B4C590"/>
    <w:lvl w:ilvl="0" w:tplc="3B4402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86941"/>
    <w:rsid w:val="00081496"/>
    <w:rsid w:val="000E0072"/>
    <w:rsid w:val="0013025A"/>
    <w:rsid w:val="00173631"/>
    <w:rsid w:val="00182480"/>
    <w:rsid w:val="001A402C"/>
    <w:rsid w:val="001A647E"/>
    <w:rsid w:val="00200D4E"/>
    <w:rsid w:val="00215542"/>
    <w:rsid w:val="002546D6"/>
    <w:rsid w:val="002C05AA"/>
    <w:rsid w:val="00304727"/>
    <w:rsid w:val="00312840"/>
    <w:rsid w:val="00334A91"/>
    <w:rsid w:val="00352AE7"/>
    <w:rsid w:val="00383FB6"/>
    <w:rsid w:val="003A5DBE"/>
    <w:rsid w:val="004238BB"/>
    <w:rsid w:val="00462B5E"/>
    <w:rsid w:val="004654A6"/>
    <w:rsid w:val="00486941"/>
    <w:rsid w:val="004953ED"/>
    <w:rsid w:val="00495DC9"/>
    <w:rsid w:val="004F3710"/>
    <w:rsid w:val="00516ACA"/>
    <w:rsid w:val="00527286"/>
    <w:rsid w:val="00535581"/>
    <w:rsid w:val="0056198B"/>
    <w:rsid w:val="005B0A62"/>
    <w:rsid w:val="00732D0E"/>
    <w:rsid w:val="00744134"/>
    <w:rsid w:val="007531CE"/>
    <w:rsid w:val="00782F1F"/>
    <w:rsid w:val="00821010"/>
    <w:rsid w:val="00821E67"/>
    <w:rsid w:val="00840390"/>
    <w:rsid w:val="00856EAF"/>
    <w:rsid w:val="00865779"/>
    <w:rsid w:val="00871299"/>
    <w:rsid w:val="0088000C"/>
    <w:rsid w:val="0088778A"/>
    <w:rsid w:val="008A28A1"/>
    <w:rsid w:val="008C0E6B"/>
    <w:rsid w:val="00907BAD"/>
    <w:rsid w:val="00945F7E"/>
    <w:rsid w:val="0098427D"/>
    <w:rsid w:val="009B7C63"/>
    <w:rsid w:val="009F303B"/>
    <w:rsid w:val="00A24C95"/>
    <w:rsid w:val="00A26542"/>
    <w:rsid w:val="00A55378"/>
    <w:rsid w:val="00A929FE"/>
    <w:rsid w:val="00AA5F98"/>
    <w:rsid w:val="00AC7C69"/>
    <w:rsid w:val="00B3046A"/>
    <w:rsid w:val="00B5123D"/>
    <w:rsid w:val="00B72FA2"/>
    <w:rsid w:val="00B96FA0"/>
    <w:rsid w:val="00BE241B"/>
    <w:rsid w:val="00C475B9"/>
    <w:rsid w:val="00C75BA2"/>
    <w:rsid w:val="00C7722D"/>
    <w:rsid w:val="00C9620D"/>
    <w:rsid w:val="00CB6C6F"/>
    <w:rsid w:val="00CC2F91"/>
    <w:rsid w:val="00CF489D"/>
    <w:rsid w:val="00D167C0"/>
    <w:rsid w:val="00D20A53"/>
    <w:rsid w:val="00D3411F"/>
    <w:rsid w:val="00D81E62"/>
    <w:rsid w:val="00D83E54"/>
    <w:rsid w:val="00D85DF6"/>
    <w:rsid w:val="00D91538"/>
    <w:rsid w:val="00DA1914"/>
    <w:rsid w:val="00DC7D37"/>
    <w:rsid w:val="00DE2F31"/>
    <w:rsid w:val="00E010F6"/>
    <w:rsid w:val="00E0781A"/>
    <w:rsid w:val="00ED4E4A"/>
    <w:rsid w:val="00F40B63"/>
    <w:rsid w:val="00F51D0D"/>
    <w:rsid w:val="00F57E80"/>
    <w:rsid w:val="00F726E3"/>
    <w:rsid w:val="00FB6B6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B66"/>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86941"/>
    <w:pPr>
      <w:tabs>
        <w:tab w:val="center" w:pos="4153"/>
        <w:tab w:val="right" w:pos="8306"/>
      </w:tabs>
      <w:spacing w:after="0" w:line="240" w:lineRule="auto"/>
    </w:pPr>
  </w:style>
  <w:style w:type="character" w:customStyle="1" w:styleId="Char">
    <w:name w:val="رأس صفحة Char"/>
    <w:basedOn w:val="a0"/>
    <w:link w:val="a3"/>
    <w:uiPriority w:val="99"/>
    <w:semiHidden/>
    <w:rsid w:val="00486941"/>
  </w:style>
  <w:style w:type="paragraph" w:styleId="a4">
    <w:name w:val="footer"/>
    <w:basedOn w:val="a"/>
    <w:link w:val="Char0"/>
    <w:uiPriority w:val="99"/>
    <w:unhideWhenUsed/>
    <w:rsid w:val="00486941"/>
    <w:pPr>
      <w:tabs>
        <w:tab w:val="center" w:pos="4153"/>
        <w:tab w:val="right" w:pos="8306"/>
      </w:tabs>
      <w:spacing w:after="0" w:line="240" w:lineRule="auto"/>
    </w:pPr>
  </w:style>
  <w:style w:type="character" w:customStyle="1" w:styleId="Char0">
    <w:name w:val="تذييل صفحة Char"/>
    <w:basedOn w:val="a0"/>
    <w:link w:val="a4"/>
    <w:uiPriority w:val="99"/>
    <w:rsid w:val="00486941"/>
  </w:style>
  <w:style w:type="paragraph" w:styleId="a5">
    <w:name w:val="List Paragraph"/>
    <w:basedOn w:val="a"/>
    <w:uiPriority w:val="34"/>
    <w:qFormat/>
    <w:rsid w:val="00DA191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492</TotalTime>
  <Pages>7</Pages>
  <Words>1451</Words>
  <Characters>8276</Characters>
  <Application>Microsoft Office Word</Application>
  <DocSecurity>0</DocSecurity>
  <Lines>68</Lines>
  <Paragraphs>19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27</cp:revision>
  <dcterms:created xsi:type="dcterms:W3CDTF">2012-12-05T16:53:00Z</dcterms:created>
  <dcterms:modified xsi:type="dcterms:W3CDTF">2013-01-03T17:58:00Z</dcterms:modified>
</cp:coreProperties>
</file>