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E92" w:rsidRPr="00246EB9" w:rsidRDefault="00E053EF" w:rsidP="00246EB9">
      <w:pPr>
        <w:jc w:val="right"/>
        <w:rPr>
          <w:rFonts w:asciiTheme="majorBidi" w:hAnsiTheme="majorBidi" w:cs="Aharoni"/>
          <w:b/>
          <w:bCs/>
          <w:sz w:val="40"/>
          <w:szCs w:val="40"/>
        </w:rPr>
      </w:pPr>
      <w:r w:rsidRPr="00246EB9">
        <w:rPr>
          <w:rFonts w:asciiTheme="majorBidi" w:hAnsiTheme="majorBidi" w:cs="Aharoni"/>
          <w:b/>
          <w:bCs/>
          <w:sz w:val="40"/>
          <w:szCs w:val="40"/>
        </w:rPr>
        <w:t xml:space="preserve">Pharmacology of </w:t>
      </w:r>
      <w:r w:rsidR="00DE0FF0" w:rsidRPr="00246EB9">
        <w:rPr>
          <w:rFonts w:asciiTheme="majorBidi" w:hAnsiTheme="majorBidi" w:cs="Aharoni"/>
          <w:b/>
          <w:bCs/>
          <w:sz w:val="40"/>
          <w:szCs w:val="40"/>
        </w:rPr>
        <w:t>respiratory system</w:t>
      </w:r>
    </w:p>
    <w:p w:rsidR="00DE0FF0" w:rsidRPr="00246EB9" w:rsidRDefault="00DE0FF0" w:rsidP="00762E3B">
      <w:pPr>
        <w:jc w:val="right"/>
        <w:rPr>
          <w:rFonts w:asciiTheme="majorBidi" w:hAnsiTheme="majorBidi" w:cs="Aharoni"/>
          <w:sz w:val="20"/>
          <w:szCs w:val="20"/>
        </w:rPr>
      </w:pPr>
      <w:r w:rsidRPr="00246EB9">
        <w:rPr>
          <w:rFonts w:asciiTheme="majorBidi" w:hAnsiTheme="majorBidi" w:cs="Aharoni"/>
          <w:sz w:val="20"/>
          <w:szCs w:val="20"/>
        </w:rPr>
        <w:t>Dr. Jawad Al-Musawi</w:t>
      </w:r>
      <w:r w:rsidR="00246EB9" w:rsidRPr="00246EB9">
        <w:rPr>
          <w:rFonts w:asciiTheme="majorBidi" w:hAnsiTheme="majorBidi" w:cs="Aharoni"/>
          <w:sz w:val="20"/>
          <w:szCs w:val="20"/>
        </w:rPr>
        <w:t xml:space="preserve"> (THI-QAR MEDCAL COLLEGE-IRAQ-)</w:t>
      </w:r>
    </w:p>
    <w:p w:rsidR="00E053EF" w:rsidRPr="00246EB9" w:rsidRDefault="00E053EF" w:rsidP="00762E3B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246EB9">
        <w:rPr>
          <w:rFonts w:asciiTheme="majorBidi" w:hAnsiTheme="majorBidi" w:cstheme="majorBidi"/>
          <w:b/>
          <w:bCs/>
          <w:sz w:val="32"/>
          <w:szCs w:val="32"/>
          <w:u w:val="single"/>
        </w:rPr>
        <w:t>The main symptoms of respiratory diseases are:-</w:t>
      </w:r>
    </w:p>
    <w:p w:rsidR="00E053EF" w:rsidRPr="00246EB9" w:rsidRDefault="00DE0FF0" w:rsidP="00762E3B">
      <w:pPr>
        <w:jc w:val="right"/>
        <w:rPr>
          <w:rFonts w:asciiTheme="majorBidi" w:hAnsiTheme="majorBidi" w:cstheme="majorBidi"/>
          <w:sz w:val="28"/>
          <w:szCs w:val="28"/>
        </w:rPr>
      </w:pPr>
      <w:r w:rsidRPr="00246EB9">
        <w:rPr>
          <w:rFonts w:asciiTheme="majorBidi" w:hAnsiTheme="majorBidi" w:cstheme="majorBidi"/>
          <w:sz w:val="28"/>
          <w:szCs w:val="28"/>
        </w:rPr>
        <w:t>A-Cough</w:t>
      </w:r>
    </w:p>
    <w:p w:rsidR="00E053EF" w:rsidRPr="00246EB9" w:rsidRDefault="00E053EF" w:rsidP="00762E3B">
      <w:pPr>
        <w:jc w:val="right"/>
        <w:rPr>
          <w:rFonts w:asciiTheme="majorBidi" w:hAnsiTheme="majorBidi" w:cstheme="majorBidi"/>
          <w:sz w:val="28"/>
          <w:szCs w:val="28"/>
        </w:rPr>
      </w:pPr>
      <w:r w:rsidRPr="00246EB9">
        <w:rPr>
          <w:rFonts w:asciiTheme="majorBidi" w:hAnsiTheme="majorBidi" w:cstheme="majorBidi"/>
          <w:sz w:val="28"/>
          <w:szCs w:val="28"/>
        </w:rPr>
        <w:t>B-Dyspnea</w:t>
      </w:r>
    </w:p>
    <w:p w:rsidR="00CD11DF" w:rsidRPr="00246EB9" w:rsidRDefault="00DE0FF0" w:rsidP="00762E3B">
      <w:pPr>
        <w:jc w:val="right"/>
        <w:rPr>
          <w:rFonts w:asciiTheme="majorBidi" w:hAnsiTheme="majorBidi" w:cstheme="majorBidi"/>
          <w:sz w:val="28"/>
          <w:szCs w:val="28"/>
        </w:rPr>
      </w:pPr>
      <w:r w:rsidRPr="00246EB9">
        <w:rPr>
          <w:rFonts w:asciiTheme="majorBidi" w:hAnsiTheme="majorBidi" w:cstheme="majorBidi"/>
          <w:sz w:val="28"/>
          <w:szCs w:val="28"/>
        </w:rPr>
        <w:t>C-Nasal</w:t>
      </w:r>
      <w:r w:rsidR="00597188" w:rsidRPr="00246EB9">
        <w:rPr>
          <w:rFonts w:asciiTheme="majorBidi" w:hAnsiTheme="majorBidi" w:cstheme="majorBidi"/>
          <w:sz w:val="28"/>
          <w:szCs w:val="28"/>
        </w:rPr>
        <w:t xml:space="preserve"> congestion</w:t>
      </w:r>
    </w:p>
    <w:p w:rsidR="00597188" w:rsidRPr="00762E3B" w:rsidRDefault="00DE0FF0" w:rsidP="00762E3B">
      <w:pPr>
        <w:jc w:val="right"/>
        <w:rPr>
          <w:rFonts w:asciiTheme="majorBidi" w:hAnsiTheme="majorBidi" w:cstheme="majorBidi"/>
          <w:b/>
          <w:bCs/>
        </w:rPr>
      </w:pPr>
      <w:r w:rsidRPr="00762E3B">
        <w:rPr>
          <w:rFonts w:asciiTheme="majorBidi" w:hAnsiTheme="majorBidi" w:cstheme="majorBidi"/>
          <w:b/>
          <w:bCs/>
        </w:rPr>
        <w:t>A-TREATMENT</w:t>
      </w:r>
      <w:r w:rsidR="00597188" w:rsidRPr="00762E3B">
        <w:rPr>
          <w:rFonts w:asciiTheme="majorBidi" w:hAnsiTheme="majorBidi" w:cstheme="majorBidi"/>
          <w:b/>
          <w:bCs/>
        </w:rPr>
        <w:t xml:space="preserve"> OF COUGH</w:t>
      </w:r>
    </w:p>
    <w:p w:rsidR="004D35B4" w:rsidRPr="00246EB9" w:rsidRDefault="004D35B4" w:rsidP="00762E3B">
      <w:pPr>
        <w:jc w:val="right"/>
        <w:rPr>
          <w:rFonts w:asciiTheme="majorBidi" w:hAnsiTheme="majorBidi" w:cstheme="majorBidi"/>
          <w:sz w:val="28"/>
          <w:szCs w:val="28"/>
        </w:rPr>
      </w:pPr>
      <w:r w:rsidRPr="00246EB9">
        <w:rPr>
          <w:rFonts w:asciiTheme="majorBidi" w:hAnsiTheme="majorBidi" w:cstheme="majorBidi"/>
          <w:sz w:val="28"/>
          <w:szCs w:val="28"/>
        </w:rPr>
        <w:t>1-We must exclude any drugs used by the patients which causing cough like ACE INHIBITORS.</w:t>
      </w:r>
    </w:p>
    <w:p w:rsidR="004D35B4" w:rsidRPr="00246EB9" w:rsidRDefault="004D35B4" w:rsidP="00762E3B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246EB9">
        <w:rPr>
          <w:rFonts w:asciiTheme="majorBidi" w:hAnsiTheme="majorBidi" w:cstheme="majorBidi"/>
          <w:sz w:val="28"/>
          <w:szCs w:val="28"/>
        </w:rPr>
        <w:t xml:space="preserve">2- Cough reflex is via both </w:t>
      </w:r>
      <w:r w:rsidR="00DE0FF0" w:rsidRPr="00246EB9">
        <w:rPr>
          <w:rFonts w:asciiTheme="majorBidi" w:hAnsiTheme="majorBidi" w:cstheme="majorBidi"/>
          <w:sz w:val="28"/>
          <w:szCs w:val="28"/>
        </w:rPr>
        <w:t>the afferent</w:t>
      </w:r>
      <w:r w:rsidRPr="00246EB9">
        <w:rPr>
          <w:rFonts w:asciiTheme="majorBidi" w:hAnsiTheme="majorBidi" w:cstheme="majorBidi"/>
          <w:sz w:val="28"/>
          <w:szCs w:val="28"/>
        </w:rPr>
        <w:t xml:space="preserve"> and efferent nerves (i.e. involving the central and peripheral nervous systems), as well as the smooth muscles of the bronchial tree</w:t>
      </w:r>
      <w:r w:rsidRPr="00246EB9">
        <w:rPr>
          <w:rFonts w:asciiTheme="majorBidi" w:hAnsiTheme="majorBidi" w:cstheme="majorBidi"/>
          <w:sz w:val="28"/>
          <w:szCs w:val="28"/>
          <w:rtl/>
        </w:rPr>
        <w:t>.</w:t>
      </w:r>
    </w:p>
    <w:p w:rsidR="004D35B4" w:rsidRPr="00246EB9" w:rsidRDefault="004D35B4" w:rsidP="00762E3B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246EB9">
        <w:rPr>
          <w:rFonts w:asciiTheme="majorBidi" w:hAnsiTheme="majorBidi" w:cstheme="majorBidi"/>
          <w:sz w:val="28"/>
          <w:szCs w:val="28"/>
          <w:lang w:bidi="ar-IQ"/>
        </w:rPr>
        <w:t>3-</w:t>
      </w:r>
      <w:r w:rsidRPr="00246EB9">
        <w:rPr>
          <w:rFonts w:asciiTheme="majorBidi" w:hAnsiTheme="majorBidi" w:cstheme="majorBidi"/>
          <w:sz w:val="28"/>
          <w:szCs w:val="28"/>
        </w:rPr>
        <w:t xml:space="preserve"> </w:t>
      </w:r>
      <w:r w:rsidRPr="00246EB9">
        <w:rPr>
          <w:rFonts w:asciiTheme="majorBidi" w:hAnsiTheme="majorBidi" w:cstheme="majorBidi"/>
          <w:sz w:val="28"/>
          <w:szCs w:val="28"/>
          <w:lang w:bidi="ar-IQ"/>
        </w:rPr>
        <w:t>A useful physiological mechanism that serves to clear the respiratory tract of foreign materials and excess secretions</w:t>
      </w:r>
      <w:r w:rsidRPr="00246EB9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4D35B4" w:rsidRPr="00246EB9" w:rsidRDefault="004D35B4" w:rsidP="00762E3B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246EB9">
        <w:rPr>
          <w:rFonts w:asciiTheme="majorBidi" w:hAnsiTheme="majorBidi" w:cstheme="majorBidi"/>
          <w:sz w:val="28"/>
          <w:szCs w:val="28"/>
          <w:lang w:bidi="ar-IQ"/>
        </w:rPr>
        <w:t>It should not be suppressed indiscriminately</w:t>
      </w:r>
      <w:r w:rsidRPr="00246EB9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  <w:r w:rsidRPr="00246EB9">
        <w:rPr>
          <w:rFonts w:asciiTheme="majorBidi" w:hAnsiTheme="majorBidi" w:cstheme="majorBidi"/>
          <w:sz w:val="28"/>
          <w:szCs w:val="28"/>
          <w:lang w:bidi="ar-IQ"/>
        </w:rPr>
        <w:t xml:space="preserve"> However, cough at times may not serve any useful/ physiological purpose and could therefore be pathologic</w:t>
      </w:r>
    </w:p>
    <w:p w:rsidR="004D35B4" w:rsidRPr="00246EB9" w:rsidRDefault="004D35B4" w:rsidP="00762E3B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4D35B4" w:rsidRPr="00246EB9" w:rsidRDefault="004D35B4" w:rsidP="00762E3B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246EB9">
        <w:rPr>
          <w:rFonts w:asciiTheme="majorBidi" w:hAnsiTheme="majorBidi" w:cstheme="majorBidi"/>
          <w:sz w:val="28"/>
          <w:szCs w:val="28"/>
          <w:lang w:bidi="ar-IQ"/>
        </w:rPr>
        <w:t>*</w:t>
      </w:r>
      <w:r w:rsidRPr="00246EB9">
        <w:rPr>
          <w:rFonts w:asciiTheme="majorBidi" w:hAnsiTheme="majorBidi" w:cstheme="majorBidi"/>
          <w:sz w:val="28"/>
          <w:szCs w:val="28"/>
        </w:rPr>
        <w:t xml:space="preserve"> </w:t>
      </w:r>
      <w:r w:rsidRPr="00246EB9">
        <w:rPr>
          <w:rFonts w:asciiTheme="majorBidi" w:hAnsiTheme="majorBidi" w:cstheme="majorBidi"/>
          <w:sz w:val="28"/>
          <w:szCs w:val="28"/>
          <w:lang w:bidi="ar-IQ"/>
        </w:rPr>
        <w:t>Productive cough should not be suppressed as sputum needs to be cleared</w:t>
      </w:r>
      <w:r w:rsidRPr="00246EB9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4D35B4" w:rsidRPr="00246EB9" w:rsidRDefault="004D35B4" w:rsidP="00762E3B">
      <w:pPr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IQ"/>
        </w:rPr>
      </w:pPr>
      <w:r w:rsidRPr="00246EB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IQ"/>
        </w:rPr>
        <w:t>Drugs</w:t>
      </w:r>
      <w:r w:rsidRPr="00246EB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  <w:lang w:bidi="ar-IQ"/>
        </w:rPr>
        <w:t>:</w:t>
      </w:r>
    </w:p>
    <w:p w:rsidR="004D35B4" w:rsidRPr="00246EB9" w:rsidRDefault="004D35B4" w:rsidP="00762E3B">
      <w:pPr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IQ"/>
        </w:rPr>
      </w:pPr>
      <w:r w:rsidRPr="00246EB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IQ"/>
        </w:rPr>
        <w:t>I. Antitussives</w:t>
      </w:r>
      <w:r w:rsidRPr="00246EB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  <w:lang w:bidi="ar-IQ"/>
        </w:rPr>
        <w:t>:</w:t>
      </w:r>
    </w:p>
    <w:p w:rsidR="004D35B4" w:rsidRPr="00246EB9" w:rsidRDefault="004D35B4" w:rsidP="00762E3B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246EB9">
        <w:rPr>
          <w:rFonts w:asciiTheme="majorBidi" w:hAnsiTheme="majorBidi" w:cstheme="majorBidi"/>
          <w:b/>
          <w:bCs/>
          <w:sz w:val="28"/>
          <w:szCs w:val="28"/>
          <w:lang w:bidi="ar-IQ"/>
        </w:rPr>
        <w:t>Centrally-acting Antitussives</w:t>
      </w:r>
    </w:p>
    <w:p w:rsidR="004D35B4" w:rsidRPr="00246EB9" w:rsidRDefault="004D35B4" w:rsidP="00762E3B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246EB9">
        <w:rPr>
          <w:rFonts w:asciiTheme="majorBidi" w:hAnsiTheme="majorBidi" w:cstheme="majorBidi"/>
          <w:sz w:val="28"/>
          <w:szCs w:val="28"/>
          <w:rtl/>
          <w:lang w:bidi="ar-IQ"/>
        </w:rPr>
        <w:tab/>
      </w:r>
      <w:r w:rsidRPr="00246EB9">
        <w:rPr>
          <w:rFonts w:asciiTheme="majorBidi" w:hAnsiTheme="majorBidi" w:cstheme="majorBidi"/>
          <w:b/>
          <w:bCs/>
          <w:sz w:val="28"/>
          <w:szCs w:val="28"/>
          <w:lang w:bidi="ar-IQ"/>
        </w:rPr>
        <w:t>a</w:t>
      </w:r>
      <w:r w:rsidRPr="00246EB9">
        <w:rPr>
          <w:rFonts w:asciiTheme="majorBidi" w:hAnsiTheme="majorBidi" w:cstheme="majorBidi"/>
          <w:sz w:val="28"/>
          <w:szCs w:val="28"/>
          <w:lang w:bidi="ar-IQ"/>
        </w:rPr>
        <w:t>. Narcotics</w:t>
      </w:r>
      <w:r w:rsidRPr="00246EB9">
        <w:rPr>
          <w:rFonts w:asciiTheme="majorBidi" w:hAnsiTheme="majorBidi" w:cstheme="majorBidi"/>
          <w:sz w:val="28"/>
          <w:szCs w:val="28"/>
          <w:rtl/>
          <w:lang w:bidi="ar-IQ"/>
        </w:rPr>
        <w:t xml:space="preserve">: </w:t>
      </w:r>
    </w:p>
    <w:p w:rsidR="004D35B4" w:rsidRPr="00246EB9" w:rsidRDefault="004D35B4" w:rsidP="00762E3B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246EB9">
        <w:rPr>
          <w:rFonts w:asciiTheme="majorBidi" w:hAnsiTheme="majorBidi" w:cstheme="majorBidi"/>
          <w:sz w:val="28"/>
          <w:szCs w:val="28"/>
          <w:lang w:bidi="ar-IQ"/>
        </w:rPr>
        <w:t xml:space="preserve">Opiates: Codeine, </w:t>
      </w:r>
      <w:proofErr w:type="spellStart"/>
      <w:r w:rsidRPr="00246EB9">
        <w:rPr>
          <w:rFonts w:asciiTheme="majorBidi" w:hAnsiTheme="majorBidi" w:cstheme="majorBidi"/>
          <w:sz w:val="28"/>
          <w:szCs w:val="28"/>
          <w:lang w:bidi="ar-IQ"/>
        </w:rPr>
        <w:t>Pholcodeine</w:t>
      </w:r>
      <w:proofErr w:type="spellEnd"/>
      <w:r w:rsidRPr="00246EB9">
        <w:rPr>
          <w:rFonts w:asciiTheme="majorBidi" w:hAnsiTheme="majorBidi" w:cstheme="majorBidi"/>
          <w:sz w:val="28"/>
          <w:szCs w:val="28"/>
          <w:lang w:bidi="ar-IQ"/>
        </w:rPr>
        <w:t>, Hydrocodone, Morphine</w:t>
      </w:r>
      <w:r w:rsidRPr="00246EB9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B932E6" w:rsidRPr="00246EB9" w:rsidRDefault="004D35B4" w:rsidP="00762E3B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46EB9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246EB9">
        <w:rPr>
          <w:rFonts w:asciiTheme="majorBidi" w:hAnsiTheme="majorBidi" w:cstheme="majorBidi"/>
          <w:sz w:val="28"/>
          <w:szCs w:val="28"/>
          <w:lang w:bidi="ar-IQ"/>
        </w:rPr>
        <w:t xml:space="preserve">Opioid derivatives: Dextromethorphan, </w:t>
      </w:r>
      <w:proofErr w:type="spellStart"/>
      <w:r w:rsidRPr="00246EB9">
        <w:rPr>
          <w:rFonts w:asciiTheme="majorBidi" w:hAnsiTheme="majorBidi" w:cstheme="majorBidi"/>
          <w:sz w:val="28"/>
          <w:szCs w:val="28"/>
          <w:lang w:bidi="ar-IQ"/>
        </w:rPr>
        <w:t>Levopropozyphene</w:t>
      </w:r>
      <w:proofErr w:type="spellEnd"/>
      <w:r w:rsidRPr="00246EB9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proofErr w:type="spellStart"/>
      <w:r w:rsidRPr="00246EB9">
        <w:rPr>
          <w:rFonts w:asciiTheme="majorBidi" w:hAnsiTheme="majorBidi" w:cstheme="majorBidi"/>
          <w:sz w:val="28"/>
          <w:szCs w:val="28"/>
          <w:lang w:bidi="ar-IQ"/>
        </w:rPr>
        <w:t>Noscapine</w:t>
      </w:r>
      <w:proofErr w:type="spellEnd"/>
    </w:p>
    <w:p w:rsidR="00F27BC0" w:rsidRPr="00246EB9" w:rsidRDefault="00B932E6" w:rsidP="00762E3B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246EB9">
        <w:rPr>
          <w:rFonts w:asciiTheme="majorBidi" w:hAnsiTheme="majorBidi" w:cstheme="majorBidi"/>
          <w:b/>
          <w:bCs/>
          <w:sz w:val="28"/>
          <w:szCs w:val="28"/>
          <w:lang w:bidi="ar-IQ"/>
        </w:rPr>
        <w:t>b</w:t>
      </w:r>
      <w:r w:rsidRPr="00246EB9">
        <w:rPr>
          <w:rFonts w:asciiTheme="majorBidi" w:hAnsiTheme="majorBidi" w:cstheme="majorBidi"/>
          <w:sz w:val="28"/>
          <w:szCs w:val="28"/>
          <w:lang w:bidi="ar-IQ"/>
        </w:rPr>
        <w:t xml:space="preserve">. Non-Narcotics: </w:t>
      </w:r>
      <w:proofErr w:type="spellStart"/>
      <w:r w:rsidRPr="00246EB9">
        <w:rPr>
          <w:rFonts w:asciiTheme="majorBidi" w:hAnsiTheme="majorBidi" w:cstheme="majorBidi"/>
          <w:sz w:val="28"/>
          <w:szCs w:val="28"/>
          <w:lang w:bidi="ar-IQ"/>
        </w:rPr>
        <w:t>Benzonatate</w:t>
      </w:r>
      <w:proofErr w:type="spellEnd"/>
      <w:r w:rsidRPr="00246EB9">
        <w:rPr>
          <w:rFonts w:asciiTheme="majorBidi" w:hAnsiTheme="majorBidi" w:cstheme="majorBidi"/>
          <w:sz w:val="28"/>
          <w:szCs w:val="28"/>
          <w:lang w:bidi="ar-IQ"/>
        </w:rPr>
        <w:t>, first generation Antihistamines e.g. Diphenhydramine, having sedative, anticholinergic actions, crossing the BBB</w:t>
      </w:r>
    </w:p>
    <w:p w:rsidR="00B66C3C" w:rsidRPr="00246EB9" w:rsidRDefault="00B66C3C" w:rsidP="00640DD2">
      <w:pPr>
        <w:jc w:val="right"/>
        <w:rPr>
          <w:rFonts w:asciiTheme="majorBidi" w:hAnsiTheme="majorBidi" w:cstheme="majorBidi"/>
          <w:sz w:val="28"/>
          <w:szCs w:val="28"/>
          <w:u w:val="single"/>
          <w:lang w:bidi="ar-IQ"/>
        </w:rPr>
      </w:pPr>
      <w:r w:rsidRPr="00246EB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II. Expectorants (</w:t>
      </w:r>
      <w:proofErr w:type="spellStart"/>
      <w:r w:rsidRPr="00246EB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Mucokinetics</w:t>
      </w:r>
      <w:proofErr w:type="spellEnd"/>
    </w:p>
    <w:p w:rsidR="00B66C3C" w:rsidRPr="00246EB9" w:rsidRDefault="00B66C3C" w:rsidP="00762E3B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46EB9">
        <w:rPr>
          <w:rFonts w:asciiTheme="majorBidi" w:hAnsiTheme="majorBidi" w:cstheme="majorBidi"/>
          <w:sz w:val="28"/>
          <w:szCs w:val="28"/>
          <w:lang w:bidi="ar-IQ"/>
        </w:rPr>
        <w:t>Make cough more productive by loosening and liquefying bronchial secretions</w:t>
      </w:r>
      <w:r w:rsidRPr="00246EB9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170F82" w:rsidRPr="00246EB9" w:rsidRDefault="00B66C3C" w:rsidP="00170F82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246EB9">
        <w:rPr>
          <w:rFonts w:asciiTheme="majorBidi" w:hAnsiTheme="majorBidi" w:cstheme="majorBidi"/>
          <w:sz w:val="28"/>
          <w:szCs w:val="28"/>
          <w:lang w:bidi="ar-IQ"/>
        </w:rPr>
        <w:t>Reflexly</w:t>
      </w:r>
      <w:proofErr w:type="spellEnd"/>
      <w:r w:rsidRPr="00246EB9">
        <w:rPr>
          <w:rFonts w:asciiTheme="majorBidi" w:hAnsiTheme="majorBidi" w:cstheme="majorBidi"/>
          <w:sz w:val="28"/>
          <w:szCs w:val="28"/>
          <w:lang w:bidi="ar-IQ"/>
        </w:rPr>
        <w:t>-acting</w:t>
      </w:r>
      <w:r w:rsidR="00170F82" w:rsidRPr="00246EB9">
        <w:rPr>
          <w:rFonts w:asciiTheme="majorBidi" w:hAnsiTheme="majorBidi" w:cstheme="majorBidi"/>
          <w:sz w:val="28"/>
          <w:szCs w:val="28"/>
          <w:lang w:bidi="ar-IQ"/>
        </w:rPr>
        <w:t xml:space="preserve">                 </w:t>
      </w:r>
    </w:p>
    <w:p w:rsidR="00B66C3C" w:rsidRPr="00246EB9" w:rsidRDefault="00B66C3C" w:rsidP="00170F82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246EB9">
        <w:rPr>
          <w:rFonts w:asciiTheme="majorBidi" w:hAnsiTheme="majorBidi" w:cstheme="majorBidi"/>
          <w:sz w:val="28"/>
          <w:szCs w:val="28"/>
          <w:lang w:bidi="ar-IQ"/>
        </w:rPr>
        <w:t xml:space="preserve">a. </w:t>
      </w:r>
      <w:proofErr w:type="spellStart"/>
      <w:r w:rsidRPr="00246EB9">
        <w:rPr>
          <w:rFonts w:asciiTheme="majorBidi" w:hAnsiTheme="majorBidi" w:cstheme="majorBidi"/>
          <w:sz w:val="28"/>
          <w:szCs w:val="28"/>
          <w:lang w:bidi="ar-IQ"/>
        </w:rPr>
        <w:t>Ipecacuanha</w:t>
      </w:r>
      <w:proofErr w:type="spellEnd"/>
    </w:p>
    <w:p w:rsidR="00B66C3C" w:rsidRPr="00246EB9" w:rsidRDefault="00B66C3C" w:rsidP="00762E3B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246EB9">
        <w:rPr>
          <w:rFonts w:asciiTheme="majorBidi" w:hAnsiTheme="majorBidi" w:cstheme="majorBidi"/>
          <w:sz w:val="28"/>
          <w:szCs w:val="28"/>
          <w:lang w:bidi="ar-IQ"/>
        </w:rPr>
        <w:t>b. Ammonium chloride</w:t>
      </w:r>
    </w:p>
    <w:p w:rsidR="00B66C3C" w:rsidRPr="00246EB9" w:rsidRDefault="00B66C3C" w:rsidP="00762E3B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46EB9">
        <w:rPr>
          <w:rFonts w:asciiTheme="majorBidi" w:hAnsiTheme="majorBidi" w:cstheme="majorBidi"/>
          <w:sz w:val="28"/>
          <w:szCs w:val="28"/>
          <w:lang w:bidi="ar-IQ"/>
        </w:rPr>
        <w:t>c. Potassium iodide</w:t>
      </w:r>
    </w:p>
    <w:p w:rsidR="007B497E" w:rsidRPr="00246EB9" w:rsidRDefault="007B497E" w:rsidP="00762E3B">
      <w:pPr>
        <w:jc w:val="right"/>
        <w:rPr>
          <w:rFonts w:asciiTheme="majorBidi" w:hAnsiTheme="majorBidi" w:cstheme="majorBidi"/>
          <w:sz w:val="28"/>
          <w:szCs w:val="28"/>
          <w:u w:val="single"/>
          <w:lang w:bidi="ar-IQ"/>
        </w:rPr>
      </w:pPr>
      <w:r w:rsidRPr="00246EB9">
        <w:rPr>
          <w:rFonts w:asciiTheme="majorBidi" w:hAnsiTheme="majorBidi" w:cstheme="majorBidi"/>
          <w:sz w:val="28"/>
          <w:szCs w:val="28"/>
          <w:u w:val="single"/>
          <w:lang w:bidi="ar-IQ"/>
        </w:rPr>
        <w:t>Directly-acting</w:t>
      </w:r>
      <w:r w:rsidRPr="00246EB9">
        <w:rPr>
          <w:rFonts w:asciiTheme="majorBidi" w:hAnsiTheme="majorBidi" w:cstheme="majorBidi"/>
          <w:sz w:val="28"/>
          <w:szCs w:val="28"/>
          <w:u w:val="single"/>
          <w:rtl/>
          <w:lang w:bidi="ar-IQ"/>
        </w:rPr>
        <w:t>:</w:t>
      </w:r>
    </w:p>
    <w:p w:rsidR="007B497E" w:rsidRPr="00246EB9" w:rsidRDefault="007B497E" w:rsidP="00762E3B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246EB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246EB9">
        <w:rPr>
          <w:rFonts w:asciiTheme="majorBidi" w:hAnsiTheme="majorBidi" w:cstheme="majorBidi"/>
          <w:sz w:val="28"/>
          <w:szCs w:val="28"/>
          <w:lang w:bidi="ar-IQ"/>
        </w:rPr>
        <w:t>Guaiphenesin</w:t>
      </w:r>
      <w:proofErr w:type="spellEnd"/>
    </w:p>
    <w:p w:rsidR="007B497E" w:rsidRPr="00246EB9" w:rsidRDefault="007B497E" w:rsidP="00762E3B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7B497E" w:rsidRPr="00246EB9" w:rsidRDefault="007B497E" w:rsidP="00762E3B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246EB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III. </w:t>
      </w:r>
      <w:proofErr w:type="spellStart"/>
      <w:r w:rsidRPr="00246EB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Mucolytics</w:t>
      </w:r>
      <w:proofErr w:type="spellEnd"/>
    </w:p>
    <w:p w:rsidR="007B497E" w:rsidRPr="00246EB9" w:rsidRDefault="007B497E" w:rsidP="00762E3B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246EB9">
        <w:rPr>
          <w:rFonts w:asciiTheme="majorBidi" w:hAnsiTheme="majorBidi" w:cstheme="majorBidi"/>
          <w:sz w:val="28"/>
          <w:szCs w:val="28"/>
          <w:lang w:bidi="ar-IQ"/>
        </w:rPr>
        <w:t xml:space="preserve">Break down thick mucus, making it thinner and easier to cough out. Split </w:t>
      </w:r>
      <w:proofErr w:type="spellStart"/>
      <w:r w:rsidRPr="00246EB9">
        <w:rPr>
          <w:rFonts w:asciiTheme="majorBidi" w:hAnsiTheme="majorBidi" w:cstheme="majorBidi"/>
          <w:sz w:val="28"/>
          <w:szCs w:val="28"/>
          <w:lang w:bidi="ar-IQ"/>
        </w:rPr>
        <w:t>disulphide</w:t>
      </w:r>
      <w:proofErr w:type="spellEnd"/>
      <w:r w:rsidRPr="00246EB9">
        <w:rPr>
          <w:rFonts w:asciiTheme="majorBidi" w:hAnsiTheme="majorBidi" w:cstheme="majorBidi"/>
          <w:sz w:val="28"/>
          <w:szCs w:val="28"/>
          <w:lang w:bidi="ar-IQ"/>
        </w:rPr>
        <w:t xml:space="preserve"> bonds in </w:t>
      </w:r>
      <w:proofErr w:type="spellStart"/>
      <w:r w:rsidRPr="00246EB9">
        <w:rPr>
          <w:rFonts w:asciiTheme="majorBidi" w:hAnsiTheme="majorBidi" w:cstheme="majorBidi"/>
          <w:sz w:val="28"/>
          <w:szCs w:val="28"/>
          <w:lang w:bidi="ar-IQ"/>
        </w:rPr>
        <w:t>mucoprotein</w:t>
      </w:r>
      <w:proofErr w:type="spellEnd"/>
      <w:r w:rsidRPr="00246EB9">
        <w:rPr>
          <w:rFonts w:asciiTheme="majorBidi" w:hAnsiTheme="majorBidi" w:cstheme="majorBidi"/>
          <w:sz w:val="28"/>
          <w:szCs w:val="28"/>
          <w:lang w:bidi="ar-IQ"/>
        </w:rPr>
        <w:t xml:space="preserve"> present in sputum and reduces its viscosity</w:t>
      </w:r>
      <w:r w:rsidRPr="00246EB9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7B497E" w:rsidRPr="00246EB9" w:rsidRDefault="007B497E" w:rsidP="00762E3B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246EB9">
        <w:rPr>
          <w:rFonts w:asciiTheme="majorBidi" w:hAnsiTheme="majorBidi" w:cstheme="majorBidi"/>
          <w:sz w:val="28"/>
          <w:szCs w:val="28"/>
          <w:lang w:bidi="ar-IQ"/>
        </w:rPr>
        <w:t>Acetylcysteine</w:t>
      </w:r>
      <w:proofErr w:type="spellEnd"/>
    </w:p>
    <w:p w:rsidR="007B497E" w:rsidRPr="00246EB9" w:rsidRDefault="007B497E" w:rsidP="00762E3B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246EB9">
        <w:rPr>
          <w:rFonts w:asciiTheme="majorBidi" w:hAnsiTheme="majorBidi" w:cstheme="majorBidi"/>
          <w:sz w:val="28"/>
          <w:szCs w:val="28"/>
          <w:lang w:bidi="ar-IQ"/>
        </w:rPr>
        <w:t>Carbocysteine</w:t>
      </w:r>
      <w:proofErr w:type="spellEnd"/>
    </w:p>
    <w:p w:rsidR="007B497E" w:rsidRPr="00246EB9" w:rsidRDefault="007B497E" w:rsidP="00762E3B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spellStart"/>
      <w:r w:rsidRPr="00246EB9">
        <w:rPr>
          <w:rFonts w:asciiTheme="majorBidi" w:hAnsiTheme="majorBidi" w:cstheme="majorBidi"/>
          <w:sz w:val="28"/>
          <w:szCs w:val="28"/>
          <w:lang w:bidi="ar-IQ"/>
        </w:rPr>
        <w:t>Methylcysteine</w:t>
      </w:r>
      <w:proofErr w:type="spellEnd"/>
    </w:p>
    <w:p w:rsidR="006C537D" w:rsidRPr="00246EB9" w:rsidRDefault="006C537D" w:rsidP="00762E3B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246EB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IV. Demulcents</w:t>
      </w:r>
      <w:r w:rsidRPr="00246EB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</w:p>
    <w:p w:rsidR="006C537D" w:rsidRPr="00246EB9" w:rsidRDefault="006C537D" w:rsidP="00762E3B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246EB9">
        <w:rPr>
          <w:rFonts w:asciiTheme="majorBidi" w:hAnsiTheme="majorBidi" w:cstheme="majorBidi"/>
          <w:sz w:val="28"/>
          <w:szCs w:val="28"/>
          <w:lang w:bidi="ar-IQ"/>
        </w:rPr>
        <w:t xml:space="preserve">E.g. </w:t>
      </w:r>
      <w:proofErr w:type="spellStart"/>
      <w:r w:rsidRPr="00246EB9">
        <w:rPr>
          <w:rFonts w:asciiTheme="majorBidi" w:hAnsiTheme="majorBidi" w:cstheme="majorBidi"/>
          <w:sz w:val="28"/>
          <w:szCs w:val="28"/>
          <w:lang w:bidi="ar-IQ"/>
        </w:rPr>
        <w:t>Liquorice</w:t>
      </w:r>
      <w:proofErr w:type="spellEnd"/>
      <w:r w:rsidRPr="00246EB9">
        <w:rPr>
          <w:rFonts w:asciiTheme="majorBidi" w:hAnsiTheme="majorBidi" w:cstheme="majorBidi"/>
          <w:sz w:val="28"/>
          <w:szCs w:val="28"/>
          <w:lang w:bidi="ar-IQ"/>
        </w:rPr>
        <w:t>, Glycerin, Lozenges</w:t>
      </w:r>
      <w:r w:rsidRPr="00246EB9">
        <w:rPr>
          <w:rFonts w:asciiTheme="majorBidi" w:hAnsiTheme="majorBidi" w:cstheme="majorBidi"/>
          <w:sz w:val="28"/>
          <w:szCs w:val="28"/>
          <w:rtl/>
          <w:lang w:bidi="ar-IQ"/>
        </w:rPr>
        <w:t xml:space="preserve">.  </w:t>
      </w:r>
    </w:p>
    <w:p w:rsidR="006C537D" w:rsidRPr="00246EB9" w:rsidRDefault="006C537D" w:rsidP="00762E3B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246EB9">
        <w:rPr>
          <w:rFonts w:asciiTheme="majorBidi" w:hAnsiTheme="majorBidi" w:cstheme="majorBidi"/>
          <w:sz w:val="28"/>
          <w:szCs w:val="28"/>
          <w:lang w:bidi="ar-IQ"/>
        </w:rPr>
        <w:t>They provide relief to throat</w:t>
      </w:r>
    </w:p>
    <w:p w:rsidR="005137FC" w:rsidRPr="00246EB9" w:rsidRDefault="006C537D" w:rsidP="00762E3B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46EB9">
        <w:rPr>
          <w:rFonts w:asciiTheme="majorBidi" w:hAnsiTheme="majorBidi" w:cstheme="majorBidi"/>
          <w:sz w:val="28"/>
          <w:szCs w:val="28"/>
          <w:lang w:bidi="ar-IQ"/>
        </w:rPr>
        <w:t>Promote salivation and inhibit impulses from inflamed mucosa</w:t>
      </w:r>
    </w:p>
    <w:p w:rsidR="006C537D" w:rsidRPr="00246EB9" w:rsidRDefault="003B1540" w:rsidP="00762E3B">
      <w:pPr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IQ"/>
        </w:rPr>
      </w:pPr>
      <w:r w:rsidRPr="00246EB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IQ"/>
        </w:rPr>
        <w:t>TREATMENT OF DYSPNIA</w:t>
      </w:r>
    </w:p>
    <w:p w:rsidR="003B1540" w:rsidRPr="00246EB9" w:rsidRDefault="00347A91" w:rsidP="00762E3B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246EB9">
        <w:rPr>
          <w:rFonts w:asciiTheme="majorBidi" w:hAnsiTheme="majorBidi" w:cstheme="majorBidi"/>
          <w:sz w:val="28"/>
          <w:szCs w:val="28"/>
          <w:lang w:bidi="ar-IQ"/>
        </w:rPr>
        <w:t>Dyspnea is the</w:t>
      </w:r>
      <w:r w:rsidR="003B1540" w:rsidRPr="00246EB9">
        <w:rPr>
          <w:rFonts w:asciiTheme="majorBidi" w:hAnsiTheme="majorBidi" w:cstheme="majorBidi"/>
          <w:sz w:val="28"/>
          <w:szCs w:val="28"/>
          <w:lang w:bidi="ar-IQ"/>
        </w:rPr>
        <w:t xml:space="preserve"> non-desire sign bronchoconstriction as in ASTHMA AND COPDs</w:t>
      </w:r>
    </w:p>
    <w:p w:rsidR="00DE24FC" w:rsidRPr="00246EB9" w:rsidRDefault="00DE24FC" w:rsidP="00762E3B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246EB9">
        <w:rPr>
          <w:rFonts w:asciiTheme="majorBidi" w:hAnsiTheme="majorBidi" w:cstheme="majorBidi"/>
          <w:sz w:val="28"/>
          <w:szCs w:val="28"/>
          <w:lang w:bidi="ar-IQ"/>
        </w:rPr>
        <w:t>Lower respiratory tract disorders include infections, restrictive pulmonary disorders, obstructive pulmonary disorders, and lung cancer</w:t>
      </w:r>
    </w:p>
    <w:p w:rsidR="003371E4" w:rsidRPr="00246EB9" w:rsidRDefault="003371E4" w:rsidP="0083180D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246EB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Lower Respiratory Tract Infections</w:t>
      </w:r>
    </w:p>
    <w:p w:rsidR="00E9783F" w:rsidRPr="00246EB9" w:rsidRDefault="00A244F5" w:rsidP="00762E3B">
      <w:pPr>
        <w:pStyle w:val="ListParagraph"/>
        <w:numPr>
          <w:ilvl w:val="0"/>
          <w:numId w:val="1"/>
        </w:num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246EB9">
        <w:rPr>
          <w:rFonts w:asciiTheme="majorBidi" w:hAnsiTheme="majorBidi" w:cstheme="majorBidi"/>
          <w:sz w:val="28"/>
          <w:szCs w:val="28"/>
          <w:lang w:bidi="ar-IQ"/>
        </w:rPr>
        <w:t>1-</w:t>
      </w:r>
      <w:r w:rsidR="003371E4" w:rsidRPr="00246EB9">
        <w:rPr>
          <w:rFonts w:asciiTheme="majorBidi" w:hAnsiTheme="majorBidi" w:cstheme="majorBidi"/>
          <w:sz w:val="28"/>
          <w:szCs w:val="28"/>
          <w:lang w:bidi="ar-IQ"/>
        </w:rPr>
        <w:t>Acute Bronchitis: An infection that is located in the bronchi is called bronchitis. Most of the time, it is preceded by a viral URI that led to a secondary bacterial infection. Usually, a nonproductive cough turns into a deep cough that will expectorate mucus and sometimes pus</w:t>
      </w:r>
      <w:r w:rsidR="00E9783F" w:rsidRPr="00246EB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A244F5" w:rsidRPr="00246EB9" w:rsidRDefault="00A244F5" w:rsidP="00762E3B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246EB9">
        <w:rPr>
          <w:rFonts w:asciiTheme="majorBidi" w:hAnsiTheme="majorBidi" w:cstheme="majorBidi"/>
          <w:sz w:val="28"/>
          <w:szCs w:val="28"/>
          <w:lang w:bidi="ar-IQ"/>
        </w:rPr>
        <w:t>2-Asthma</w:t>
      </w:r>
    </w:p>
    <w:p w:rsidR="003B1540" w:rsidRPr="00246EB9" w:rsidRDefault="00A244F5" w:rsidP="00762E3B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46EB9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</w:t>
      </w:r>
      <w:r w:rsidRPr="00246EB9">
        <w:rPr>
          <w:rFonts w:asciiTheme="majorBidi" w:hAnsiTheme="majorBidi" w:cstheme="majorBidi"/>
          <w:sz w:val="28"/>
          <w:szCs w:val="28"/>
          <w:lang w:bidi="ar-IQ"/>
        </w:rPr>
        <w:t xml:space="preserve">3. </w:t>
      </w:r>
      <w:r w:rsidR="00DE0FF0" w:rsidRPr="00246EB9">
        <w:rPr>
          <w:rFonts w:asciiTheme="majorBidi" w:hAnsiTheme="majorBidi" w:cstheme="majorBidi"/>
          <w:sz w:val="28"/>
          <w:szCs w:val="28"/>
          <w:lang w:bidi="ar-IQ"/>
        </w:rPr>
        <w:t>Chronic</w:t>
      </w:r>
      <w:r w:rsidRPr="00246EB9">
        <w:rPr>
          <w:rFonts w:asciiTheme="majorBidi" w:hAnsiTheme="majorBidi" w:cstheme="majorBidi"/>
          <w:sz w:val="28"/>
          <w:szCs w:val="28"/>
          <w:lang w:bidi="ar-IQ"/>
        </w:rPr>
        <w:t xml:space="preserve"> Obstructive Pulmonary Disease</w:t>
      </w:r>
    </w:p>
    <w:p w:rsidR="00060FD6" w:rsidRPr="00246EB9" w:rsidRDefault="00D84144" w:rsidP="00762E3B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246EB9">
        <w:rPr>
          <w:rFonts w:asciiTheme="majorBidi" w:hAnsiTheme="majorBidi" w:cstheme="majorBidi"/>
          <w:sz w:val="28"/>
          <w:szCs w:val="28"/>
          <w:lang w:bidi="ar-IQ"/>
        </w:rPr>
        <w:t>*</w:t>
      </w:r>
      <w:r w:rsidR="00060FD6" w:rsidRPr="00246EB9">
        <w:rPr>
          <w:rFonts w:asciiTheme="majorBidi" w:hAnsiTheme="majorBidi" w:cstheme="majorBidi"/>
          <w:sz w:val="28"/>
          <w:szCs w:val="28"/>
          <w:lang w:bidi="ar-IQ"/>
        </w:rPr>
        <w:t>Cough - this is the most common symptom and is usually dry and persistent. Coughing can occur any time, but it is often worsened at night and after exercise</w:t>
      </w:r>
      <w:r w:rsidR="00060FD6" w:rsidRPr="00246EB9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060FD6" w:rsidRPr="00246EB9" w:rsidRDefault="00060FD6" w:rsidP="00762E3B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246EB9">
        <w:rPr>
          <w:rFonts w:asciiTheme="majorBidi" w:hAnsiTheme="majorBidi" w:cstheme="majorBidi"/>
          <w:sz w:val="28"/>
          <w:szCs w:val="28"/>
          <w:lang w:bidi="ar-IQ"/>
        </w:rPr>
        <w:t>Wheezing - a high-pitched wind blowing noise, usually heard on breathing out</w:t>
      </w:r>
      <w:r w:rsidRPr="00246EB9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060FD6" w:rsidRPr="00246EB9" w:rsidRDefault="00060FD6" w:rsidP="00762E3B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246EB9">
        <w:rPr>
          <w:rFonts w:asciiTheme="majorBidi" w:hAnsiTheme="majorBidi" w:cstheme="majorBidi"/>
          <w:sz w:val="28"/>
          <w:szCs w:val="28"/>
          <w:lang w:bidi="ar-IQ"/>
        </w:rPr>
        <w:t>Shortness of breath - breathing is fast and shallow. Unable to get enough air into the lungs</w:t>
      </w:r>
      <w:r w:rsidRPr="00246EB9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1C48D0" w:rsidRPr="00246EB9" w:rsidRDefault="00060FD6" w:rsidP="00762E3B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46EB9">
        <w:rPr>
          <w:rFonts w:asciiTheme="majorBidi" w:hAnsiTheme="majorBidi" w:cstheme="majorBidi"/>
          <w:sz w:val="28"/>
          <w:szCs w:val="28"/>
          <w:lang w:bidi="ar-IQ"/>
        </w:rPr>
        <w:t>Chest Tightness - The chest feels ‘tight’ and unable to expand freely when breathing</w:t>
      </w:r>
      <w:r w:rsidRPr="00246EB9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D84144" w:rsidRPr="00246EB9" w:rsidRDefault="004D35B4" w:rsidP="00762E3B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246EB9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  <w:r w:rsidR="00D84144" w:rsidRPr="00246EB9">
        <w:rPr>
          <w:rFonts w:asciiTheme="majorBidi" w:hAnsiTheme="majorBidi" w:cstheme="majorBidi"/>
          <w:sz w:val="28"/>
          <w:szCs w:val="28"/>
        </w:rPr>
        <w:t xml:space="preserve"> </w:t>
      </w:r>
      <w:r w:rsidR="00D84144" w:rsidRPr="00246EB9">
        <w:rPr>
          <w:rFonts w:asciiTheme="majorBidi" w:hAnsiTheme="majorBidi" w:cstheme="majorBidi"/>
          <w:sz w:val="28"/>
          <w:szCs w:val="28"/>
          <w:lang w:bidi="ar-IQ"/>
        </w:rPr>
        <w:t>Asthma may be acute or chronic</w:t>
      </w:r>
      <w:r w:rsidR="00D84144" w:rsidRPr="00246EB9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D84144" w:rsidRPr="00246EB9" w:rsidRDefault="00D84144" w:rsidP="00762E3B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246EB9">
        <w:rPr>
          <w:rFonts w:asciiTheme="majorBidi" w:hAnsiTheme="majorBidi" w:cstheme="majorBidi"/>
          <w:sz w:val="28"/>
          <w:szCs w:val="28"/>
          <w:rtl/>
          <w:lang w:bidi="ar-IQ"/>
        </w:rPr>
        <w:t xml:space="preserve"> -</w:t>
      </w:r>
      <w:r w:rsidR="00DE0FF0" w:rsidRPr="00246EB9">
        <w:rPr>
          <w:rFonts w:asciiTheme="majorBidi" w:hAnsiTheme="majorBidi" w:cstheme="majorBidi"/>
          <w:b/>
          <w:bCs/>
          <w:sz w:val="28"/>
          <w:szCs w:val="28"/>
          <w:lang w:bidi="ar-IQ"/>
        </w:rPr>
        <w:t>C</w:t>
      </w:r>
      <w:r w:rsidRPr="00246EB9">
        <w:rPr>
          <w:rFonts w:asciiTheme="majorBidi" w:hAnsiTheme="majorBidi" w:cstheme="majorBidi"/>
          <w:b/>
          <w:bCs/>
          <w:sz w:val="28"/>
          <w:szCs w:val="28"/>
          <w:lang w:bidi="ar-IQ"/>
        </w:rPr>
        <w:t>hronic asthma</w:t>
      </w:r>
      <w:r w:rsidRPr="00246EB9">
        <w:rPr>
          <w:rFonts w:asciiTheme="majorBidi" w:hAnsiTheme="majorBidi" w:cstheme="majorBidi"/>
          <w:sz w:val="28"/>
          <w:szCs w:val="28"/>
          <w:lang w:bidi="ar-IQ"/>
        </w:rPr>
        <w:t xml:space="preserve">: individual has intermittent attacks of </w:t>
      </w:r>
      <w:proofErr w:type="spellStart"/>
      <w:r w:rsidRPr="00246EB9">
        <w:rPr>
          <w:rFonts w:asciiTheme="majorBidi" w:hAnsiTheme="majorBidi" w:cstheme="majorBidi"/>
          <w:sz w:val="28"/>
          <w:szCs w:val="28"/>
          <w:lang w:bidi="ar-IQ"/>
        </w:rPr>
        <w:t>dyspnoea</w:t>
      </w:r>
      <w:proofErr w:type="spellEnd"/>
      <w:r w:rsidRPr="00246EB9">
        <w:rPr>
          <w:rFonts w:asciiTheme="majorBidi" w:hAnsiTheme="majorBidi" w:cstheme="majorBidi"/>
          <w:sz w:val="28"/>
          <w:szCs w:val="28"/>
          <w:lang w:bidi="ar-IQ"/>
        </w:rPr>
        <w:t>, wheezing and cough</w:t>
      </w:r>
      <w:r w:rsidRPr="00246EB9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  <w:r w:rsidRPr="00246EB9">
        <w:rPr>
          <w:rFonts w:asciiTheme="majorBidi" w:hAnsiTheme="majorBidi" w:cstheme="majorBidi"/>
          <w:sz w:val="28"/>
          <w:szCs w:val="28"/>
          <w:lang w:bidi="ar-IQ"/>
        </w:rPr>
        <w:t>*</w:t>
      </w:r>
      <w:r w:rsidRPr="00246EB9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:rsidR="00CB6CE4" w:rsidRDefault="00D84144" w:rsidP="00762E3B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246EB9">
        <w:rPr>
          <w:rFonts w:asciiTheme="majorBidi" w:hAnsiTheme="majorBidi" w:cstheme="majorBidi"/>
          <w:sz w:val="28"/>
          <w:szCs w:val="28"/>
          <w:rtl/>
          <w:lang w:bidi="ar-IQ"/>
        </w:rPr>
        <w:t xml:space="preserve"> -</w:t>
      </w:r>
      <w:r w:rsidRPr="00CB6CE4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a</w:t>
      </w:r>
    </w:p>
    <w:p w:rsidR="004D35B4" w:rsidRPr="00246EB9" w:rsidRDefault="00CB6CE4" w:rsidP="00762E3B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A</w:t>
      </w:r>
      <w:r w:rsidR="00D84144" w:rsidRPr="00CB6CE4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cute severe asthma (status </w:t>
      </w:r>
      <w:proofErr w:type="spellStart"/>
      <w:r w:rsidR="00D84144" w:rsidRPr="00CB6CE4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asthmaticus</w:t>
      </w:r>
      <w:proofErr w:type="spellEnd"/>
      <w:r w:rsidR="00D84144" w:rsidRPr="00CB6CE4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): </w:t>
      </w:r>
      <w:r w:rsidR="00D84144" w:rsidRPr="00246EB9">
        <w:rPr>
          <w:rFonts w:asciiTheme="majorBidi" w:hAnsiTheme="majorBidi" w:cstheme="majorBidi"/>
          <w:sz w:val="28"/>
          <w:szCs w:val="28"/>
          <w:lang w:bidi="ar-IQ"/>
        </w:rPr>
        <w:t>not easily reversed. Often fatal and requires prompt and aggressive treatment. Hospitalization is necessary</w:t>
      </w:r>
      <w:r w:rsidR="00D84144" w:rsidRPr="00246EB9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232B15" w:rsidRPr="00246EB9" w:rsidRDefault="00232B15" w:rsidP="00762E3B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246EB9">
        <w:rPr>
          <w:rFonts w:asciiTheme="majorBidi" w:hAnsiTheme="majorBidi" w:cstheme="majorBidi"/>
          <w:sz w:val="28"/>
          <w:szCs w:val="28"/>
          <w:lang w:bidi="ar-IQ"/>
        </w:rPr>
        <w:t>Asthma may be intrinsic or extrinsic</w:t>
      </w:r>
      <w:r w:rsidRPr="00246EB9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2556DC" w:rsidRPr="00246EB9" w:rsidRDefault="00232B15" w:rsidP="00762E3B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246EB9">
        <w:rPr>
          <w:rFonts w:asciiTheme="majorBidi" w:hAnsiTheme="majorBidi" w:cstheme="majorBidi"/>
          <w:sz w:val="28"/>
          <w:szCs w:val="28"/>
          <w:rtl/>
          <w:lang w:bidi="ar-IQ"/>
        </w:rPr>
        <w:t xml:space="preserve"> -</w:t>
      </w:r>
      <w:r w:rsidRPr="00246EB9">
        <w:rPr>
          <w:rFonts w:asciiTheme="majorBidi" w:hAnsiTheme="majorBidi" w:cstheme="majorBidi"/>
          <w:sz w:val="28"/>
          <w:szCs w:val="28"/>
          <w:lang w:bidi="ar-IQ"/>
        </w:rPr>
        <w:t xml:space="preserve">Intrinsic (Type II, Non-allergic reaction): no obvious allergic basis. Cold, respiratory tract infection, changes in weather, exercise, stress, </w:t>
      </w:r>
      <w:r w:rsidR="00DE0FF0" w:rsidRPr="00246EB9">
        <w:rPr>
          <w:rFonts w:asciiTheme="majorBidi" w:hAnsiTheme="majorBidi" w:cstheme="majorBidi"/>
          <w:sz w:val="28"/>
          <w:szCs w:val="28"/>
          <w:lang w:bidi="ar-IQ"/>
        </w:rPr>
        <w:t>etc.</w:t>
      </w:r>
      <w:r w:rsidRPr="00246EB9">
        <w:rPr>
          <w:rFonts w:asciiTheme="majorBidi" w:hAnsiTheme="majorBidi" w:cstheme="majorBidi"/>
          <w:sz w:val="28"/>
          <w:szCs w:val="28"/>
          <w:lang w:bidi="ar-IQ"/>
        </w:rPr>
        <w:t xml:space="preserve"> are precipitating factors and may induce inflammatory reactions. It predominates in small children particularly below 5 years and in adults over the age of 45 years</w:t>
      </w:r>
      <w:r w:rsidR="002556DC" w:rsidRPr="00246EB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1C51AC" w:rsidRPr="00246EB9" w:rsidRDefault="001C51AC" w:rsidP="00762E3B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246EB9">
        <w:rPr>
          <w:rFonts w:asciiTheme="majorBidi" w:hAnsiTheme="majorBidi" w:cstheme="majorBidi"/>
          <w:sz w:val="28"/>
          <w:szCs w:val="28"/>
          <w:lang w:bidi="ar-IQ"/>
        </w:rPr>
        <w:t>The treatment aims to reverse airflow obstruction and reduces asthma exacerbations thus improving quality of life. However, long-term use of high dose inhaled corticosteroids therapy may lead to detrimental effects, such as cataracts, osteoporosis in elderly patients, and stunting of growth in children</w:t>
      </w:r>
      <w:r w:rsidRPr="00246EB9">
        <w:rPr>
          <w:rFonts w:asciiTheme="majorBidi" w:hAnsiTheme="majorBidi" w:cstheme="majorBidi"/>
          <w:sz w:val="28"/>
          <w:szCs w:val="28"/>
          <w:rtl/>
          <w:lang w:bidi="ar-IQ"/>
        </w:rPr>
        <w:t xml:space="preserve">. </w:t>
      </w:r>
    </w:p>
    <w:p w:rsidR="001C51AC" w:rsidRPr="00246EB9" w:rsidRDefault="001C51AC" w:rsidP="00762E3B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246EB9">
        <w:rPr>
          <w:rFonts w:asciiTheme="majorBidi" w:hAnsiTheme="majorBidi" w:cstheme="majorBidi"/>
          <w:sz w:val="28"/>
          <w:szCs w:val="28"/>
          <w:lang w:bidi="ar-IQ"/>
        </w:rPr>
        <w:t xml:space="preserve">Moreover, the combination therapy may not modify the disease progression and are not curative </w:t>
      </w:r>
    </w:p>
    <w:p w:rsidR="003421D3" w:rsidRPr="00246EB9" w:rsidRDefault="00DE0FF0" w:rsidP="00534D63">
      <w:pPr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IQ"/>
        </w:rPr>
      </w:pPr>
      <w:r w:rsidRPr="00246EB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*</w:t>
      </w:r>
      <w:r w:rsidR="003421D3" w:rsidRPr="00246EB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Medications include quick-relief therapies to treat acute symptoms of an attack and long-term control medications to prevent further exacerbations</w:t>
      </w:r>
      <w:r w:rsidR="003421D3" w:rsidRPr="00246EB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  <w:lang w:bidi="ar-IQ"/>
        </w:rPr>
        <w:t>.</w:t>
      </w:r>
    </w:p>
    <w:p w:rsidR="003421D3" w:rsidRPr="00246EB9" w:rsidRDefault="003421D3" w:rsidP="00534D63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246EB9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  <w:r w:rsidR="00416F24" w:rsidRPr="00246EB9">
        <w:rPr>
          <w:rFonts w:asciiTheme="majorBidi" w:hAnsiTheme="majorBidi" w:cstheme="majorBidi"/>
          <w:b/>
          <w:bCs/>
          <w:sz w:val="28"/>
          <w:szCs w:val="28"/>
          <w:lang w:bidi="ar-IQ"/>
        </w:rPr>
        <w:t>1-</w:t>
      </w:r>
      <w:r w:rsidRPr="00246EB9">
        <w:rPr>
          <w:rFonts w:asciiTheme="majorBidi" w:hAnsiTheme="majorBidi" w:cstheme="majorBidi"/>
          <w:b/>
          <w:bCs/>
          <w:sz w:val="28"/>
          <w:szCs w:val="28"/>
          <w:lang w:bidi="ar-IQ"/>
        </w:rPr>
        <w:t>Bronchodilators</w:t>
      </w:r>
      <w:r w:rsidRPr="00246EB9">
        <w:rPr>
          <w:rFonts w:asciiTheme="majorBidi" w:hAnsiTheme="majorBidi" w:cstheme="majorBidi"/>
          <w:sz w:val="28"/>
          <w:szCs w:val="28"/>
          <w:lang w:bidi="ar-IQ"/>
        </w:rPr>
        <w:t xml:space="preserve">-sympathomimetics, </w:t>
      </w:r>
      <w:proofErr w:type="spellStart"/>
      <w:r w:rsidRPr="00246EB9">
        <w:rPr>
          <w:rFonts w:asciiTheme="majorBidi" w:hAnsiTheme="majorBidi" w:cstheme="majorBidi"/>
          <w:sz w:val="28"/>
          <w:szCs w:val="28"/>
          <w:lang w:bidi="ar-IQ"/>
        </w:rPr>
        <w:t>methylxanthines</w:t>
      </w:r>
      <w:proofErr w:type="spellEnd"/>
      <w:r w:rsidRPr="00246EB9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proofErr w:type="spellStart"/>
      <w:r w:rsidRPr="00246EB9">
        <w:rPr>
          <w:rFonts w:asciiTheme="majorBidi" w:hAnsiTheme="majorBidi" w:cstheme="majorBidi"/>
          <w:sz w:val="28"/>
          <w:szCs w:val="28"/>
          <w:lang w:bidi="ar-IQ"/>
        </w:rPr>
        <w:t>anticholinergics</w:t>
      </w:r>
      <w:proofErr w:type="spellEnd"/>
    </w:p>
    <w:p w:rsidR="003421D3" w:rsidRPr="00246EB9" w:rsidRDefault="00416F24" w:rsidP="00534D63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246EB9">
        <w:rPr>
          <w:rFonts w:asciiTheme="majorBidi" w:hAnsiTheme="majorBidi" w:cstheme="majorBidi"/>
          <w:b/>
          <w:bCs/>
          <w:sz w:val="28"/>
          <w:szCs w:val="28"/>
          <w:lang w:bidi="ar-IQ"/>
        </w:rPr>
        <w:t>2-</w:t>
      </w:r>
      <w:r w:rsidR="003421D3" w:rsidRPr="00246EB9">
        <w:rPr>
          <w:rFonts w:asciiTheme="majorBidi" w:hAnsiTheme="majorBidi" w:cstheme="majorBidi"/>
          <w:b/>
          <w:bCs/>
          <w:sz w:val="28"/>
          <w:szCs w:val="28"/>
          <w:lang w:bidi="ar-IQ"/>
        </w:rPr>
        <w:t>Corticosteroids</w:t>
      </w:r>
      <w:r w:rsidR="003421D3" w:rsidRPr="00246EB9">
        <w:rPr>
          <w:rFonts w:asciiTheme="majorBidi" w:hAnsiTheme="majorBidi" w:cstheme="majorBidi"/>
          <w:sz w:val="28"/>
          <w:szCs w:val="28"/>
          <w:lang w:bidi="ar-IQ"/>
        </w:rPr>
        <w:t>-systemic, inhalation</w:t>
      </w:r>
    </w:p>
    <w:p w:rsidR="00560277" w:rsidRPr="00246EB9" w:rsidRDefault="00560277" w:rsidP="00534D63">
      <w:pPr>
        <w:tabs>
          <w:tab w:val="left" w:pos="2520"/>
          <w:tab w:val="left" w:pos="2576"/>
          <w:tab w:val="right" w:pos="8306"/>
        </w:tabs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46EB9">
        <w:rPr>
          <w:rFonts w:asciiTheme="majorBidi" w:hAnsiTheme="majorBidi" w:cstheme="majorBidi"/>
          <w:sz w:val="28"/>
          <w:szCs w:val="28"/>
          <w:rtl/>
          <w:lang w:bidi="ar-IQ"/>
        </w:rPr>
        <w:tab/>
      </w:r>
      <w:r w:rsidR="00416F24" w:rsidRPr="00246EB9">
        <w:rPr>
          <w:rFonts w:asciiTheme="majorBidi" w:hAnsiTheme="majorBidi" w:cstheme="majorBidi"/>
          <w:sz w:val="28"/>
          <w:szCs w:val="28"/>
          <w:rtl/>
          <w:lang w:bidi="ar-IQ"/>
        </w:rPr>
        <w:tab/>
      </w:r>
      <w:r w:rsidRPr="00246EB9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</w:t>
      </w:r>
      <w:r w:rsidRPr="00246EB9">
        <w:rPr>
          <w:rFonts w:asciiTheme="majorBidi" w:hAnsiTheme="majorBidi" w:cstheme="majorBidi"/>
          <w:sz w:val="28"/>
          <w:szCs w:val="28"/>
          <w:rtl/>
          <w:lang w:bidi="ar-IQ"/>
        </w:rPr>
        <w:tab/>
      </w:r>
      <w:r w:rsidR="00416F24" w:rsidRPr="00246EB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3421D3" w:rsidRPr="00246EB9">
        <w:rPr>
          <w:rFonts w:asciiTheme="majorBidi" w:hAnsiTheme="majorBidi" w:cstheme="majorBidi"/>
          <w:sz w:val="28"/>
          <w:szCs w:val="28"/>
          <w:lang w:bidi="ar-IQ"/>
        </w:rPr>
        <w:t>Leukotriene antagonists</w:t>
      </w:r>
      <w:r w:rsidR="003421D3" w:rsidRPr="00246EB9">
        <w:rPr>
          <w:rFonts w:asciiTheme="majorBidi" w:hAnsiTheme="majorBidi" w:cstheme="majorBidi"/>
          <w:sz w:val="28"/>
          <w:szCs w:val="28"/>
          <w:rtl/>
          <w:lang w:bidi="ar-IQ"/>
        </w:rPr>
        <w:t xml:space="preserve">.  </w:t>
      </w:r>
      <w:r w:rsidR="00416F24" w:rsidRPr="00246EB9">
        <w:rPr>
          <w:rFonts w:asciiTheme="majorBidi" w:hAnsiTheme="majorBidi" w:cstheme="majorBidi"/>
          <w:b/>
          <w:bCs/>
          <w:sz w:val="28"/>
          <w:szCs w:val="28"/>
          <w:lang w:bidi="ar-IQ"/>
        </w:rPr>
        <w:t>3</w:t>
      </w:r>
      <w:r w:rsidR="00B35858" w:rsidRPr="00246EB9">
        <w:rPr>
          <w:rFonts w:asciiTheme="majorBidi" w:hAnsiTheme="majorBidi" w:cstheme="majorBidi"/>
          <w:b/>
          <w:bCs/>
          <w:sz w:val="28"/>
          <w:szCs w:val="28"/>
          <w:lang w:bidi="ar-IQ"/>
        </w:rPr>
        <w:t>-</w:t>
      </w:r>
      <w:r w:rsidR="00416F24" w:rsidRPr="00246EB9">
        <w:rPr>
          <w:rFonts w:asciiTheme="majorBidi" w:hAnsiTheme="majorBidi" w:cstheme="majorBidi"/>
          <w:b/>
          <w:bCs/>
          <w:sz w:val="28"/>
          <w:szCs w:val="28"/>
          <w:lang w:bidi="ar-IQ"/>
        </w:rPr>
        <w:t>Mediator -</w:t>
      </w:r>
      <w:r w:rsidR="003421D3" w:rsidRPr="00246EB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antagonists:  </w:t>
      </w:r>
      <w:r w:rsidR="00416F24" w:rsidRPr="00246EB9">
        <w:rPr>
          <w:rFonts w:asciiTheme="majorBidi" w:hAnsiTheme="majorBidi" w:cstheme="majorBidi"/>
          <w:sz w:val="28"/>
          <w:szCs w:val="28"/>
          <w:lang w:bidi="ar-IQ"/>
        </w:rPr>
        <w:t>Antihistamine</w:t>
      </w:r>
      <w:r w:rsidR="0007203D" w:rsidRPr="00246EB9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</w:t>
      </w:r>
    </w:p>
    <w:p w:rsidR="00B35858" w:rsidRPr="00246EB9" w:rsidRDefault="00B35858" w:rsidP="00CB6CE4">
      <w:pPr>
        <w:tabs>
          <w:tab w:val="left" w:pos="2520"/>
          <w:tab w:val="left" w:pos="2576"/>
          <w:tab w:val="right" w:pos="8306"/>
        </w:tabs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246EB9">
        <w:rPr>
          <w:rFonts w:asciiTheme="majorBidi" w:hAnsiTheme="majorBidi" w:cstheme="majorBidi"/>
          <w:sz w:val="28"/>
          <w:szCs w:val="28"/>
          <w:rtl/>
          <w:lang w:bidi="ar-IQ"/>
        </w:rPr>
        <w:t xml:space="preserve">. </w:t>
      </w:r>
      <w:r w:rsidRPr="00246EB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Mast cell </w:t>
      </w:r>
      <w:proofErr w:type="spellStart"/>
      <w:r w:rsidRPr="00246EB9">
        <w:rPr>
          <w:rFonts w:asciiTheme="majorBidi" w:hAnsiTheme="majorBidi" w:cstheme="majorBidi"/>
          <w:b/>
          <w:bCs/>
          <w:sz w:val="28"/>
          <w:szCs w:val="28"/>
          <w:lang w:bidi="ar-IQ"/>
        </w:rPr>
        <w:t>stablizers</w:t>
      </w:r>
      <w:proofErr w:type="spellEnd"/>
      <w:r w:rsidR="00CB6CE4">
        <w:rPr>
          <w:rFonts w:asciiTheme="majorBidi" w:hAnsiTheme="majorBidi" w:cstheme="majorBidi"/>
          <w:sz w:val="28"/>
          <w:szCs w:val="28"/>
          <w:lang w:bidi="ar-IQ"/>
        </w:rPr>
        <w:t xml:space="preserve">       </w:t>
      </w:r>
      <w:r w:rsidR="00534D63" w:rsidRPr="00246EB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CB6CE4">
        <w:rPr>
          <w:rFonts w:asciiTheme="majorBidi" w:hAnsiTheme="majorBidi" w:cstheme="majorBidi"/>
          <w:b/>
          <w:bCs/>
          <w:sz w:val="28"/>
          <w:szCs w:val="28"/>
          <w:lang w:bidi="ar-IQ"/>
        </w:rPr>
        <w:t>4-</w:t>
      </w:r>
      <w:r w:rsidR="00534D63" w:rsidRPr="00246EB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F04A76" w:rsidRPr="00246EB9" w:rsidRDefault="00B35858" w:rsidP="00CB6CE4">
      <w:pPr>
        <w:tabs>
          <w:tab w:val="left" w:pos="2520"/>
          <w:tab w:val="left" w:pos="2576"/>
          <w:tab w:val="right" w:pos="8306"/>
        </w:tabs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246EB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. </w:t>
      </w:r>
      <w:r w:rsidR="00534D63" w:rsidRPr="00246EB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CB6CE4">
        <w:rPr>
          <w:rFonts w:asciiTheme="majorBidi" w:hAnsiTheme="majorBidi" w:cstheme="majorBidi"/>
          <w:b/>
          <w:bCs/>
          <w:sz w:val="28"/>
          <w:szCs w:val="28"/>
          <w:lang w:bidi="ar-IQ"/>
        </w:rPr>
        <w:t>5</w:t>
      </w:r>
      <w:r w:rsidR="00534D63" w:rsidRPr="00246EB9">
        <w:rPr>
          <w:rFonts w:asciiTheme="majorBidi" w:hAnsiTheme="majorBidi" w:cstheme="majorBidi"/>
          <w:b/>
          <w:bCs/>
          <w:sz w:val="28"/>
          <w:szCs w:val="28"/>
          <w:lang w:bidi="ar-IQ"/>
        </w:rPr>
        <w:t>-</w:t>
      </w:r>
      <w:r w:rsidRPr="00246EB9">
        <w:rPr>
          <w:rFonts w:asciiTheme="majorBidi" w:hAnsiTheme="majorBidi" w:cstheme="majorBidi"/>
          <w:b/>
          <w:bCs/>
          <w:sz w:val="28"/>
          <w:szCs w:val="28"/>
          <w:lang w:bidi="ar-IQ"/>
        </w:rPr>
        <w:t>Anti-IgE antibody</w:t>
      </w:r>
      <w:r w:rsidR="00534D63" w:rsidRPr="00246EB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</w:t>
      </w:r>
    </w:p>
    <w:p w:rsidR="00A07344" w:rsidRPr="00246EB9" w:rsidRDefault="003421D3" w:rsidP="00762E3B">
      <w:pPr>
        <w:tabs>
          <w:tab w:val="left" w:pos="2520"/>
          <w:tab w:val="left" w:pos="2576"/>
          <w:tab w:val="right" w:pos="8306"/>
        </w:tabs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246EB9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</w:t>
      </w:r>
      <w:r w:rsidR="00A07344" w:rsidRPr="00246EB9">
        <w:rPr>
          <w:rFonts w:asciiTheme="majorBidi" w:hAnsiTheme="majorBidi" w:cstheme="majorBidi"/>
          <w:sz w:val="28"/>
          <w:szCs w:val="28"/>
          <w:lang w:bidi="ar-IQ"/>
        </w:rPr>
        <w:t>The treatment aims to reverse airflow obstruction and reduces asthma exacerbations thus improving quality of life. However, long-term use of high dose inhaled corticosteroids therapy may lead to detrimental effects, such as cataracts, osteoporosis in elderly patients, and stunting of growth in children</w:t>
      </w:r>
      <w:r w:rsidR="00A07344" w:rsidRPr="00246EB9">
        <w:rPr>
          <w:rFonts w:asciiTheme="majorBidi" w:hAnsiTheme="majorBidi" w:cstheme="majorBidi"/>
          <w:sz w:val="28"/>
          <w:szCs w:val="28"/>
          <w:rtl/>
          <w:lang w:bidi="ar-IQ"/>
        </w:rPr>
        <w:t xml:space="preserve">. </w:t>
      </w:r>
    </w:p>
    <w:p w:rsidR="00A07344" w:rsidRPr="00246EB9" w:rsidRDefault="00A07344" w:rsidP="00762E3B">
      <w:pPr>
        <w:tabs>
          <w:tab w:val="left" w:pos="2520"/>
          <w:tab w:val="left" w:pos="2576"/>
          <w:tab w:val="right" w:pos="8306"/>
        </w:tabs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46EB9">
        <w:rPr>
          <w:rFonts w:asciiTheme="majorBidi" w:hAnsiTheme="majorBidi" w:cstheme="majorBidi"/>
          <w:sz w:val="28"/>
          <w:szCs w:val="28"/>
          <w:lang w:bidi="ar-IQ"/>
        </w:rPr>
        <w:t>Moreover, the combination therapy may not modify the disease progression and are not curative</w:t>
      </w:r>
      <w:r w:rsidRPr="00246EB9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:rsidR="006B3288" w:rsidRPr="00246EB9" w:rsidRDefault="003421D3" w:rsidP="00762E3B">
      <w:pPr>
        <w:tabs>
          <w:tab w:val="left" w:pos="2520"/>
          <w:tab w:val="left" w:pos="2576"/>
          <w:tab w:val="right" w:pos="8306"/>
        </w:tabs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246EB9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 xml:space="preserve">   </w:t>
      </w:r>
      <w:r w:rsidR="00347A91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*</w:t>
      </w:r>
      <w:r w:rsidR="006B3288" w:rsidRPr="00246EB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BRONCHODILATORS</w:t>
      </w:r>
      <w:r w:rsidR="006B3288" w:rsidRPr="00246EB9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 xml:space="preserve"> </w:t>
      </w:r>
    </w:p>
    <w:p w:rsidR="00E255F1" w:rsidRDefault="00DA42E0" w:rsidP="00E255F1">
      <w:pPr>
        <w:tabs>
          <w:tab w:val="left" w:pos="2520"/>
          <w:tab w:val="left" w:pos="2576"/>
          <w:tab w:val="right" w:pos="8306"/>
        </w:tabs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246EB9">
        <w:rPr>
          <w:rFonts w:asciiTheme="majorBidi" w:hAnsiTheme="majorBidi" w:cstheme="majorBidi"/>
          <w:sz w:val="28"/>
          <w:szCs w:val="28"/>
          <w:lang w:bidi="ar-IQ"/>
        </w:rPr>
        <w:t xml:space="preserve">Are medications that relax the bronchial muscles, making the airway larger, and allowing air to pass through </w:t>
      </w:r>
      <w:r w:rsidR="00E255F1">
        <w:rPr>
          <w:rFonts w:asciiTheme="majorBidi" w:hAnsiTheme="majorBidi" w:cstheme="majorBidi"/>
          <w:sz w:val="28"/>
          <w:szCs w:val="28"/>
          <w:lang w:bidi="ar-IQ"/>
        </w:rPr>
        <w:t>easily</w:t>
      </w:r>
    </w:p>
    <w:p w:rsidR="00A76E5F" w:rsidRPr="00246EB9" w:rsidRDefault="00E255F1" w:rsidP="00E255F1">
      <w:pPr>
        <w:tabs>
          <w:tab w:val="left" w:pos="2520"/>
          <w:tab w:val="left" w:pos="2576"/>
          <w:tab w:val="right" w:pos="8306"/>
        </w:tabs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T</w:t>
      </w:r>
      <w:r w:rsidR="00DA42E0" w:rsidRPr="00246EB9">
        <w:rPr>
          <w:rFonts w:asciiTheme="majorBidi" w:hAnsiTheme="majorBidi" w:cstheme="majorBidi"/>
          <w:sz w:val="28"/>
          <w:szCs w:val="28"/>
          <w:lang w:bidi="ar-IQ"/>
        </w:rPr>
        <w:t>hus relieving breathlessness, chest tightness, and other acute symptoms of asthma</w:t>
      </w:r>
      <w:r w:rsidR="00A76E5F" w:rsidRPr="00246EB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A76E5F" w:rsidRPr="00246EB9" w:rsidRDefault="00DA42E0" w:rsidP="00E255F1">
      <w:pPr>
        <w:tabs>
          <w:tab w:val="left" w:pos="2520"/>
          <w:tab w:val="left" w:pos="2576"/>
          <w:tab w:val="right" w:pos="8306"/>
        </w:tabs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46EB9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  <w:r w:rsidR="00A76E5F" w:rsidRPr="00246EB9">
        <w:rPr>
          <w:rFonts w:asciiTheme="majorBidi" w:hAnsiTheme="majorBidi" w:cstheme="majorBidi"/>
          <w:sz w:val="28"/>
          <w:szCs w:val="28"/>
          <w:lang w:bidi="ar-IQ"/>
        </w:rPr>
        <w:t>Sympathomimetics-β2-receptor agonists</w:t>
      </w:r>
      <w:r w:rsidR="00E255F1">
        <w:rPr>
          <w:rFonts w:asciiTheme="majorBidi" w:hAnsiTheme="majorBidi" w:cstheme="majorBidi" w:hint="cs"/>
          <w:sz w:val="28"/>
          <w:szCs w:val="28"/>
          <w:rtl/>
          <w:lang w:bidi="ar-IQ"/>
        </w:rPr>
        <w:t>1-</w:t>
      </w:r>
    </w:p>
    <w:p w:rsidR="00A76E5F" w:rsidRPr="00246EB9" w:rsidRDefault="00A76E5F" w:rsidP="00762E3B">
      <w:pPr>
        <w:tabs>
          <w:tab w:val="left" w:pos="2520"/>
          <w:tab w:val="left" w:pos="2576"/>
          <w:tab w:val="right" w:pos="8306"/>
        </w:tabs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246EB9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</w:t>
      </w:r>
      <w:proofErr w:type="spellStart"/>
      <w:r w:rsidRPr="00246EB9">
        <w:rPr>
          <w:rFonts w:asciiTheme="majorBidi" w:hAnsiTheme="majorBidi" w:cstheme="majorBidi"/>
          <w:sz w:val="28"/>
          <w:szCs w:val="28"/>
          <w:lang w:bidi="ar-IQ"/>
        </w:rPr>
        <w:t>i</w:t>
      </w:r>
      <w:proofErr w:type="spellEnd"/>
      <w:r w:rsidRPr="00246EB9">
        <w:rPr>
          <w:rFonts w:asciiTheme="majorBidi" w:hAnsiTheme="majorBidi" w:cstheme="majorBidi"/>
          <w:sz w:val="28"/>
          <w:szCs w:val="28"/>
          <w:lang w:bidi="ar-IQ"/>
        </w:rPr>
        <w:t xml:space="preserve">. Short-acting: salbutamol, </w:t>
      </w:r>
      <w:proofErr w:type="spellStart"/>
      <w:r w:rsidRPr="00246EB9">
        <w:rPr>
          <w:rFonts w:asciiTheme="majorBidi" w:hAnsiTheme="majorBidi" w:cstheme="majorBidi"/>
          <w:sz w:val="28"/>
          <w:szCs w:val="28"/>
          <w:lang w:bidi="ar-IQ"/>
        </w:rPr>
        <w:t>pirbuterol</w:t>
      </w:r>
      <w:proofErr w:type="spellEnd"/>
      <w:r w:rsidRPr="00246EB9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proofErr w:type="spellStart"/>
      <w:r w:rsidRPr="00246EB9">
        <w:rPr>
          <w:rFonts w:asciiTheme="majorBidi" w:hAnsiTheme="majorBidi" w:cstheme="majorBidi"/>
          <w:sz w:val="28"/>
          <w:szCs w:val="28"/>
          <w:lang w:bidi="ar-IQ"/>
        </w:rPr>
        <w:t>terbutaline</w:t>
      </w:r>
      <w:proofErr w:type="spellEnd"/>
      <w:r w:rsidRPr="00246EB9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:rsidR="00A76E5F" w:rsidRPr="00246EB9" w:rsidRDefault="00A76E5F" w:rsidP="00762E3B">
      <w:pPr>
        <w:tabs>
          <w:tab w:val="left" w:pos="2520"/>
          <w:tab w:val="left" w:pos="2576"/>
          <w:tab w:val="right" w:pos="8306"/>
        </w:tabs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46EB9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</w:t>
      </w:r>
      <w:r w:rsidRPr="00246EB9">
        <w:rPr>
          <w:rFonts w:asciiTheme="majorBidi" w:hAnsiTheme="majorBidi" w:cstheme="majorBidi"/>
          <w:sz w:val="28"/>
          <w:szCs w:val="28"/>
          <w:lang w:bidi="ar-IQ"/>
        </w:rPr>
        <w:t xml:space="preserve">ii. Long-acting: </w:t>
      </w:r>
      <w:proofErr w:type="spellStart"/>
      <w:r w:rsidRPr="00246EB9">
        <w:rPr>
          <w:rFonts w:asciiTheme="majorBidi" w:hAnsiTheme="majorBidi" w:cstheme="majorBidi"/>
          <w:sz w:val="28"/>
          <w:szCs w:val="28"/>
          <w:lang w:bidi="ar-IQ"/>
        </w:rPr>
        <w:t>salmeterol</w:t>
      </w:r>
      <w:proofErr w:type="spellEnd"/>
      <w:r w:rsidRPr="00246EB9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proofErr w:type="spellStart"/>
      <w:r w:rsidRPr="00246EB9">
        <w:rPr>
          <w:rFonts w:asciiTheme="majorBidi" w:hAnsiTheme="majorBidi" w:cstheme="majorBidi"/>
          <w:sz w:val="28"/>
          <w:szCs w:val="28"/>
          <w:lang w:bidi="ar-IQ"/>
        </w:rPr>
        <w:t>formoterol</w:t>
      </w:r>
      <w:proofErr w:type="spellEnd"/>
    </w:p>
    <w:p w:rsidR="00A76E5F" w:rsidRPr="00246EB9" w:rsidRDefault="00246EB9" w:rsidP="00246EB9">
      <w:pPr>
        <w:tabs>
          <w:tab w:val="left" w:pos="2520"/>
          <w:tab w:val="left" w:pos="2576"/>
          <w:tab w:val="right" w:pos="8306"/>
        </w:tabs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Salbutamol</w:t>
      </w:r>
      <w:r w:rsidRPr="00246EB9">
        <w:rPr>
          <w:rFonts w:asciiTheme="majorBidi" w:hAnsiTheme="majorBidi" w:cstheme="majorBidi" w:hint="cs"/>
          <w:sz w:val="28"/>
          <w:szCs w:val="28"/>
          <w:rtl/>
          <w:lang w:bidi="ar-IQ"/>
        </w:rPr>
        <w:t>:</w:t>
      </w:r>
      <w:r w:rsidRPr="00246EB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1</w:t>
      </w:r>
    </w:p>
    <w:p w:rsidR="00D84144" w:rsidRPr="00246EB9" w:rsidRDefault="00A76E5F" w:rsidP="00246EB9">
      <w:pPr>
        <w:tabs>
          <w:tab w:val="left" w:pos="2520"/>
          <w:tab w:val="left" w:pos="2576"/>
          <w:tab w:val="right" w:pos="8306"/>
        </w:tabs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246EB9">
        <w:rPr>
          <w:rFonts w:asciiTheme="majorBidi" w:hAnsiTheme="majorBidi" w:cstheme="majorBidi"/>
          <w:b/>
          <w:bCs/>
          <w:sz w:val="28"/>
          <w:szCs w:val="28"/>
          <w:lang w:bidi="ar-IQ"/>
        </w:rPr>
        <w:t>Mechanism</w:t>
      </w:r>
      <w:r w:rsidRPr="00246EB9">
        <w:rPr>
          <w:rFonts w:asciiTheme="majorBidi" w:hAnsiTheme="majorBidi" w:cstheme="majorBidi"/>
          <w:sz w:val="28"/>
          <w:szCs w:val="28"/>
          <w:rtl/>
          <w:lang w:bidi="ar-IQ"/>
        </w:rPr>
        <w:t xml:space="preserve">- </w:t>
      </w:r>
      <w:r w:rsidRPr="00246EB9">
        <w:rPr>
          <w:rFonts w:asciiTheme="majorBidi" w:hAnsiTheme="majorBidi" w:cstheme="majorBidi"/>
          <w:sz w:val="28"/>
          <w:szCs w:val="28"/>
          <w:lang w:bidi="ar-IQ"/>
        </w:rPr>
        <w:t xml:space="preserve">Beta </w:t>
      </w:r>
      <w:proofErr w:type="spellStart"/>
      <w:r w:rsidRPr="00246EB9">
        <w:rPr>
          <w:rFonts w:asciiTheme="majorBidi" w:hAnsiTheme="majorBidi" w:cstheme="majorBidi"/>
          <w:sz w:val="28"/>
          <w:szCs w:val="28"/>
          <w:lang w:bidi="ar-IQ"/>
        </w:rPr>
        <w:t>adrenoceptors</w:t>
      </w:r>
      <w:proofErr w:type="spellEnd"/>
      <w:r w:rsidRPr="00246EB9">
        <w:rPr>
          <w:rFonts w:asciiTheme="majorBidi" w:hAnsiTheme="majorBidi" w:cstheme="majorBidi"/>
          <w:sz w:val="28"/>
          <w:szCs w:val="28"/>
          <w:lang w:bidi="ar-IQ"/>
        </w:rPr>
        <w:t xml:space="preserve"> are coupled to a stimulatory G protein, which activates adenylyl cyclase to produce the second messenger </w:t>
      </w:r>
      <w:proofErr w:type="spellStart"/>
      <w:r w:rsidRPr="00246EB9">
        <w:rPr>
          <w:rFonts w:asciiTheme="majorBidi" w:hAnsiTheme="majorBidi" w:cstheme="majorBidi"/>
          <w:sz w:val="28"/>
          <w:szCs w:val="28"/>
          <w:lang w:bidi="ar-IQ"/>
        </w:rPr>
        <w:t>cAMP</w:t>
      </w:r>
      <w:proofErr w:type="spellEnd"/>
      <w:r w:rsidRPr="00246EB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7605E0" w:rsidRPr="00246EB9" w:rsidRDefault="007605E0" w:rsidP="00762E3B">
      <w:pPr>
        <w:tabs>
          <w:tab w:val="left" w:pos="2520"/>
          <w:tab w:val="left" w:pos="2576"/>
          <w:tab w:val="right" w:pos="8306"/>
        </w:tabs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246EB9">
        <w:rPr>
          <w:rFonts w:asciiTheme="majorBidi" w:hAnsiTheme="majorBidi" w:cstheme="majorBidi"/>
          <w:sz w:val="28"/>
          <w:szCs w:val="28"/>
          <w:lang w:bidi="ar-IQ"/>
        </w:rPr>
        <w:t xml:space="preserve">In the lung, </w:t>
      </w:r>
      <w:proofErr w:type="spellStart"/>
      <w:r w:rsidRPr="00246EB9">
        <w:rPr>
          <w:rFonts w:asciiTheme="majorBidi" w:hAnsiTheme="majorBidi" w:cstheme="majorBidi"/>
          <w:sz w:val="28"/>
          <w:szCs w:val="28"/>
          <w:lang w:bidi="ar-IQ"/>
        </w:rPr>
        <w:t>cAMP</w:t>
      </w:r>
      <w:proofErr w:type="spellEnd"/>
      <w:r w:rsidRPr="00246EB9">
        <w:rPr>
          <w:rFonts w:asciiTheme="majorBidi" w:hAnsiTheme="majorBidi" w:cstheme="majorBidi"/>
          <w:sz w:val="28"/>
          <w:szCs w:val="28"/>
          <w:lang w:bidi="ar-IQ"/>
        </w:rPr>
        <w:t xml:space="preserve"> decreases Ca++ concentrations within the cells and activate myosin light chain phosphatase</w:t>
      </w:r>
      <w:r w:rsidRPr="00246EB9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7605E0" w:rsidRPr="00246EB9" w:rsidRDefault="007605E0" w:rsidP="00762E3B">
      <w:pPr>
        <w:tabs>
          <w:tab w:val="left" w:pos="2520"/>
          <w:tab w:val="left" w:pos="2576"/>
          <w:tab w:val="right" w:pos="8306"/>
        </w:tabs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246EB9">
        <w:rPr>
          <w:rFonts w:asciiTheme="majorBidi" w:hAnsiTheme="majorBidi" w:cstheme="majorBidi"/>
          <w:sz w:val="28"/>
          <w:szCs w:val="28"/>
          <w:lang w:bidi="ar-IQ"/>
        </w:rPr>
        <w:t>In addition, there is increased membrane potassium conductance</w:t>
      </w:r>
      <w:r w:rsidRPr="00246EB9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A76E5F" w:rsidRPr="00246EB9" w:rsidRDefault="007605E0" w:rsidP="00762E3B">
      <w:pPr>
        <w:tabs>
          <w:tab w:val="left" w:pos="2520"/>
          <w:tab w:val="left" w:pos="2576"/>
          <w:tab w:val="right" w:pos="8306"/>
        </w:tabs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246EB9">
        <w:rPr>
          <w:rFonts w:asciiTheme="majorBidi" w:hAnsiTheme="majorBidi" w:cstheme="majorBidi"/>
          <w:sz w:val="28"/>
          <w:szCs w:val="28"/>
          <w:lang w:bidi="ar-IQ"/>
        </w:rPr>
        <w:t xml:space="preserve">All these culminate into muscle relaxation </w:t>
      </w:r>
    </w:p>
    <w:p w:rsidR="00C04B68" w:rsidRPr="00246EB9" w:rsidRDefault="00C04B68" w:rsidP="00246EB9">
      <w:pPr>
        <w:tabs>
          <w:tab w:val="left" w:pos="2520"/>
          <w:tab w:val="left" w:pos="2576"/>
          <w:tab w:val="right" w:pos="8306"/>
        </w:tabs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246EB9">
        <w:rPr>
          <w:rFonts w:asciiTheme="majorBidi" w:hAnsiTheme="majorBidi" w:cstheme="majorBidi"/>
          <w:b/>
          <w:bCs/>
          <w:sz w:val="28"/>
          <w:szCs w:val="28"/>
          <w:lang w:bidi="ar-IQ"/>
        </w:rPr>
        <w:t>Side effects</w:t>
      </w:r>
    </w:p>
    <w:p w:rsidR="005C4878" w:rsidRPr="00246EB9" w:rsidRDefault="00C04B68" w:rsidP="00762E3B">
      <w:pPr>
        <w:tabs>
          <w:tab w:val="left" w:pos="2520"/>
          <w:tab w:val="left" w:pos="2576"/>
          <w:tab w:val="right" w:pos="8306"/>
        </w:tabs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246EB9">
        <w:rPr>
          <w:rFonts w:asciiTheme="majorBidi" w:hAnsiTheme="majorBidi" w:cstheme="majorBidi"/>
          <w:sz w:val="28"/>
          <w:szCs w:val="28"/>
          <w:lang w:bidi="ar-IQ"/>
        </w:rPr>
        <w:t>Nervousness, restlessness, tremor, headache, insomnia, chest pain, palpitations, angina, hypertension, tachycardia</w:t>
      </w:r>
      <w:r w:rsidR="005C4878" w:rsidRPr="00246EB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844A55" w:rsidRPr="00246EB9" w:rsidRDefault="00844A55" w:rsidP="00762E3B">
      <w:pPr>
        <w:tabs>
          <w:tab w:val="left" w:pos="2520"/>
          <w:tab w:val="left" w:pos="2576"/>
          <w:tab w:val="right" w:pos="8306"/>
        </w:tabs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246EB9">
        <w:rPr>
          <w:rFonts w:asciiTheme="majorBidi" w:hAnsiTheme="majorBidi" w:cstheme="majorBidi"/>
          <w:sz w:val="28"/>
          <w:szCs w:val="28"/>
          <w:lang w:bidi="ar-IQ"/>
        </w:rPr>
        <w:t>Xanthine derivatives</w:t>
      </w:r>
      <w:bookmarkStart w:id="0" w:name="_GoBack"/>
      <w:bookmarkEnd w:id="0"/>
      <w:r w:rsidRPr="00246EB9">
        <w:rPr>
          <w:rFonts w:asciiTheme="majorBidi" w:hAnsiTheme="majorBidi" w:cstheme="majorBidi"/>
          <w:sz w:val="28"/>
          <w:szCs w:val="28"/>
          <w:rtl/>
          <w:lang w:bidi="ar-IQ"/>
        </w:rPr>
        <w:t>:</w:t>
      </w:r>
    </w:p>
    <w:p w:rsidR="00844A55" w:rsidRPr="00246EB9" w:rsidRDefault="00844A55" w:rsidP="00762E3B">
      <w:pPr>
        <w:tabs>
          <w:tab w:val="left" w:pos="2520"/>
          <w:tab w:val="left" w:pos="2576"/>
          <w:tab w:val="right" w:pos="8306"/>
        </w:tabs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246EB9">
        <w:rPr>
          <w:rFonts w:asciiTheme="majorBidi" w:hAnsiTheme="majorBidi" w:cstheme="majorBidi"/>
          <w:sz w:val="28"/>
          <w:szCs w:val="28"/>
          <w:lang w:bidi="ar-IQ"/>
        </w:rPr>
        <w:t>Theophylline</w:t>
      </w:r>
      <w:r w:rsidRPr="00246EB9">
        <w:rPr>
          <w:rFonts w:asciiTheme="majorBidi" w:hAnsiTheme="majorBidi" w:cstheme="majorBidi"/>
          <w:sz w:val="28"/>
          <w:szCs w:val="28"/>
          <w:rtl/>
          <w:lang w:bidi="ar-IQ"/>
        </w:rPr>
        <w:t xml:space="preserve">: </w:t>
      </w:r>
    </w:p>
    <w:p w:rsidR="00844A55" w:rsidRPr="00246EB9" w:rsidRDefault="00844A55" w:rsidP="00762E3B">
      <w:pPr>
        <w:tabs>
          <w:tab w:val="left" w:pos="2520"/>
          <w:tab w:val="left" w:pos="2576"/>
          <w:tab w:val="right" w:pos="8306"/>
        </w:tabs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246EB9">
        <w:rPr>
          <w:rFonts w:asciiTheme="majorBidi" w:hAnsiTheme="majorBidi" w:cstheme="majorBidi"/>
          <w:sz w:val="28"/>
          <w:szCs w:val="28"/>
          <w:lang w:bidi="ar-IQ"/>
        </w:rPr>
        <w:t>Water insoluble</w:t>
      </w:r>
    </w:p>
    <w:p w:rsidR="00844A55" w:rsidRPr="00246EB9" w:rsidRDefault="00844A55" w:rsidP="00762E3B">
      <w:pPr>
        <w:tabs>
          <w:tab w:val="left" w:pos="2520"/>
          <w:tab w:val="left" w:pos="2576"/>
          <w:tab w:val="right" w:pos="8306"/>
        </w:tabs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246EB9">
        <w:rPr>
          <w:rFonts w:asciiTheme="majorBidi" w:hAnsiTheme="majorBidi" w:cstheme="majorBidi"/>
          <w:sz w:val="28"/>
          <w:szCs w:val="28"/>
          <w:lang w:bidi="ar-IQ"/>
        </w:rPr>
        <w:t xml:space="preserve">Theophylline + Ethylene Di-Amine = Aminophylline </w:t>
      </w:r>
    </w:p>
    <w:p w:rsidR="00381688" w:rsidRPr="00246EB9" w:rsidRDefault="00381688" w:rsidP="00762E3B">
      <w:pPr>
        <w:tabs>
          <w:tab w:val="left" w:pos="2520"/>
          <w:tab w:val="left" w:pos="2576"/>
          <w:tab w:val="right" w:pos="8306"/>
        </w:tabs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246EB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Mechanism: </w:t>
      </w:r>
      <w:r w:rsidRPr="00246EB9">
        <w:rPr>
          <w:rFonts w:asciiTheme="majorBidi" w:hAnsiTheme="majorBidi" w:cstheme="majorBidi"/>
          <w:sz w:val="28"/>
          <w:szCs w:val="28"/>
          <w:lang w:bidi="ar-IQ"/>
        </w:rPr>
        <w:t>Theophylline is a competitive nonselective </w:t>
      </w:r>
      <w:proofErr w:type="spellStart"/>
      <w:r w:rsidRPr="00246EB9">
        <w:rPr>
          <w:rFonts w:asciiTheme="majorBidi" w:hAnsiTheme="majorBidi" w:cstheme="majorBidi"/>
          <w:sz w:val="28"/>
          <w:szCs w:val="28"/>
          <w:lang w:bidi="ar-IQ"/>
        </w:rPr>
        <w:t>phosphodiesterase</w:t>
      </w:r>
      <w:proofErr w:type="spellEnd"/>
      <w:r w:rsidRPr="00246EB9">
        <w:rPr>
          <w:rFonts w:asciiTheme="majorBidi" w:hAnsiTheme="majorBidi" w:cstheme="majorBidi"/>
          <w:sz w:val="28"/>
          <w:szCs w:val="28"/>
          <w:lang w:bidi="ar-IQ"/>
        </w:rPr>
        <w:t xml:space="preserve"> inhibitor, which raises intracellular </w:t>
      </w:r>
      <w:proofErr w:type="spellStart"/>
      <w:r w:rsidRPr="00246EB9">
        <w:rPr>
          <w:rFonts w:asciiTheme="majorBidi" w:hAnsiTheme="majorBidi" w:cstheme="majorBidi"/>
          <w:sz w:val="28"/>
          <w:szCs w:val="28"/>
          <w:lang w:bidi="ar-IQ"/>
        </w:rPr>
        <w:t>cAMP</w:t>
      </w:r>
      <w:proofErr w:type="spellEnd"/>
      <w:r w:rsidRPr="00246EB9">
        <w:rPr>
          <w:rFonts w:asciiTheme="majorBidi" w:hAnsiTheme="majorBidi" w:cstheme="majorBidi"/>
          <w:sz w:val="28"/>
          <w:szCs w:val="28"/>
          <w:lang w:bidi="ar-IQ"/>
        </w:rPr>
        <w:t>, activates Protein kinase A, inhibits TNF- alpha and inhibits leukotriene synthesis, and reduces inflammation and innate immunity</w:t>
      </w:r>
      <w:r w:rsidRPr="00246EB9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381688" w:rsidRPr="00246EB9" w:rsidRDefault="00DE0FF0" w:rsidP="00762E3B">
      <w:pPr>
        <w:tabs>
          <w:tab w:val="left" w:pos="2520"/>
          <w:tab w:val="left" w:pos="2576"/>
          <w:tab w:val="right" w:pos="8306"/>
        </w:tabs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246EB9">
        <w:rPr>
          <w:rFonts w:asciiTheme="majorBidi" w:hAnsiTheme="majorBidi" w:cstheme="majorBidi"/>
          <w:sz w:val="28"/>
          <w:szCs w:val="28"/>
          <w:lang w:bidi="ar-IQ"/>
        </w:rPr>
        <w:t>Nonselective</w:t>
      </w:r>
      <w:r w:rsidR="00381688" w:rsidRPr="00246EB9">
        <w:rPr>
          <w:rFonts w:asciiTheme="majorBidi" w:hAnsiTheme="majorBidi" w:cstheme="majorBidi"/>
          <w:sz w:val="28"/>
          <w:szCs w:val="28"/>
          <w:lang w:bidi="ar-IQ"/>
        </w:rPr>
        <w:t> adenosine receptor antagonist. (</w:t>
      </w:r>
      <w:r w:rsidRPr="00246EB9">
        <w:rPr>
          <w:rFonts w:asciiTheme="majorBidi" w:hAnsiTheme="majorBidi" w:cstheme="majorBidi"/>
          <w:sz w:val="28"/>
          <w:szCs w:val="28"/>
          <w:lang w:bidi="ar-IQ"/>
        </w:rPr>
        <w:t>Adenosine</w:t>
      </w:r>
      <w:r w:rsidR="00381688" w:rsidRPr="00246EB9">
        <w:rPr>
          <w:rFonts w:asciiTheme="majorBidi" w:hAnsiTheme="majorBidi" w:cstheme="majorBidi"/>
          <w:sz w:val="28"/>
          <w:szCs w:val="28"/>
          <w:lang w:bidi="ar-IQ"/>
        </w:rPr>
        <w:t xml:space="preserve"> is a </w:t>
      </w:r>
      <w:r w:rsidRPr="00246EB9">
        <w:rPr>
          <w:rFonts w:asciiTheme="majorBidi" w:hAnsiTheme="majorBidi" w:cstheme="majorBidi"/>
          <w:sz w:val="28"/>
          <w:szCs w:val="28"/>
          <w:lang w:bidi="ar-IQ"/>
        </w:rPr>
        <w:t>bronchoconstriction)</w:t>
      </w:r>
      <w:r w:rsidR="00381688" w:rsidRPr="00246EB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675901" w:rsidRPr="00246EB9" w:rsidRDefault="00675901" w:rsidP="00762E3B">
      <w:pPr>
        <w:numPr>
          <w:ilvl w:val="0"/>
          <w:numId w:val="2"/>
        </w:numPr>
        <w:jc w:val="right"/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</w:pPr>
      <w:r w:rsidRPr="00246EB9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>Pharmacological effects</w:t>
      </w:r>
    </w:p>
    <w:p w:rsidR="00675901" w:rsidRPr="00246EB9" w:rsidRDefault="00675901" w:rsidP="00762E3B">
      <w:pPr>
        <w:numPr>
          <w:ilvl w:val="0"/>
          <w:numId w:val="2"/>
        </w:numPr>
        <w:jc w:val="right"/>
        <w:rPr>
          <w:rFonts w:asciiTheme="majorBidi" w:hAnsiTheme="majorBidi" w:cstheme="majorBidi"/>
          <w:sz w:val="28"/>
          <w:szCs w:val="28"/>
          <w:lang w:val="en-GB" w:bidi="ar-IQ"/>
        </w:rPr>
      </w:pPr>
      <w:r w:rsidRPr="00246EB9">
        <w:rPr>
          <w:rFonts w:asciiTheme="majorBidi" w:hAnsiTheme="majorBidi" w:cstheme="majorBidi"/>
          <w:sz w:val="28"/>
          <w:szCs w:val="28"/>
          <w:lang w:val="en-GB" w:bidi="ar-IQ"/>
        </w:rPr>
        <w:t xml:space="preserve">Bronchial muscle: </w:t>
      </w:r>
      <w:proofErr w:type="spellStart"/>
      <w:r w:rsidR="00DE0FF0" w:rsidRPr="00246EB9">
        <w:rPr>
          <w:rFonts w:asciiTheme="majorBidi" w:hAnsiTheme="majorBidi" w:cstheme="majorBidi"/>
          <w:sz w:val="28"/>
          <w:szCs w:val="28"/>
          <w:lang w:val="en-GB" w:bidi="ar-IQ"/>
        </w:rPr>
        <w:t>Bronchodilatation</w:t>
      </w:r>
      <w:proofErr w:type="spellEnd"/>
    </w:p>
    <w:p w:rsidR="00675901" w:rsidRPr="00246EB9" w:rsidRDefault="00675901" w:rsidP="00762E3B">
      <w:pPr>
        <w:numPr>
          <w:ilvl w:val="0"/>
          <w:numId w:val="2"/>
        </w:numPr>
        <w:jc w:val="right"/>
        <w:rPr>
          <w:rFonts w:asciiTheme="majorBidi" w:hAnsiTheme="majorBidi" w:cstheme="majorBidi"/>
          <w:sz w:val="28"/>
          <w:szCs w:val="28"/>
          <w:lang w:val="en-GB" w:bidi="ar-IQ"/>
        </w:rPr>
      </w:pPr>
      <w:r w:rsidRPr="00246EB9">
        <w:rPr>
          <w:rFonts w:asciiTheme="majorBidi" w:hAnsiTheme="majorBidi" w:cstheme="majorBidi"/>
          <w:sz w:val="28"/>
          <w:szCs w:val="28"/>
          <w:lang w:val="en-GB" w:bidi="ar-IQ"/>
        </w:rPr>
        <w:t>CNS: cortical stimulation, excitement, insomnia, stimulation of medullary respiratory and vomiting centre, reduced mental exhaustion and fatigue</w:t>
      </w:r>
      <w:r w:rsidRPr="00246EB9">
        <w:rPr>
          <w:rFonts w:asciiTheme="majorBidi" w:hAnsiTheme="majorBidi" w:cstheme="majorBidi"/>
          <w:sz w:val="28"/>
          <w:szCs w:val="28"/>
          <w:rtl/>
          <w:lang w:val="en-GB" w:bidi="ar-IQ"/>
        </w:rPr>
        <w:t>.</w:t>
      </w:r>
    </w:p>
    <w:p w:rsidR="00710CB4" w:rsidRPr="00246EB9" w:rsidRDefault="00710CB4" w:rsidP="00246EB9">
      <w:pPr>
        <w:jc w:val="right"/>
        <w:rPr>
          <w:rFonts w:asciiTheme="majorBidi" w:hAnsiTheme="majorBidi" w:cstheme="majorBidi"/>
          <w:sz w:val="28"/>
          <w:szCs w:val="28"/>
        </w:rPr>
      </w:pPr>
      <w:r w:rsidRPr="00246EB9">
        <w:rPr>
          <w:rFonts w:asciiTheme="majorBidi" w:hAnsiTheme="majorBidi" w:cstheme="majorBidi"/>
          <w:b/>
          <w:bCs/>
          <w:sz w:val="28"/>
          <w:szCs w:val="28"/>
          <w:u w:val="single"/>
        </w:rPr>
        <w:t>Side effects of theophylline</w:t>
      </w:r>
    </w:p>
    <w:p w:rsidR="00710CB4" w:rsidRPr="00246EB9" w:rsidRDefault="00710CB4" w:rsidP="00762E3B">
      <w:pPr>
        <w:jc w:val="right"/>
        <w:rPr>
          <w:rFonts w:asciiTheme="majorBidi" w:hAnsiTheme="majorBidi" w:cstheme="majorBidi"/>
          <w:sz w:val="28"/>
          <w:szCs w:val="28"/>
        </w:rPr>
      </w:pPr>
      <w:r w:rsidRPr="00246EB9">
        <w:rPr>
          <w:rFonts w:asciiTheme="majorBidi" w:hAnsiTheme="majorBidi" w:cstheme="majorBidi"/>
          <w:sz w:val="28"/>
          <w:szCs w:val="28"/>
        </w:rPr>
        <w:t>Nausea, vomiting, convulsion, arrhythmias, anorexia, palpitations</w:t>
      </w:r>
    </w:p>
    <w:p w:rsidR="00710CB4" w:rsidRPr="00246EB9" w:rsidRDefault="00710CB4" w:rsidP="00762E3B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276C69" w:rsidRPr="00246EB9" w:rsidRDefault="00710CB4" w:rsidP="00762E3B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246EB9">
        <w:rPr>
          <w:rFonts w:asciiTheme="majorBidi" w:hAnsiTheme="majorBidi" w:cstheme="majorBidi"/>
          <w:b/>
          <w:bCs/>
          <w:sz w:val="28"/>
          <w:szCs w:val="28"/>
        </w:rPr>
        <w:t xml:space="preserve">Therapeutic index is very </w:t>
      </w:r>
      <w:r w:rsidR="00512247" w:rsidRPr="00246EB9">
        <w:rPr>
          <w:rFonts w:asciiTheme="majorBidi" w:hAnsiTheme="majorBidi" w:cstheme="majorBidi"/>
          <w:b/>
          <w:bCs/>
          <w:sz w:val="28"/>
          <w:szCs w:val="28"/>
        </w:rPr>
        <w:t>low</w:t>
      </w:r>
      <w:r w:rsidR="00C608E5" w:rsidRPr="00246EB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76C69" w:rsidRPr="00246EB9">
        <w:rPr>
          <w:rFonts w:asciiTheme="majorBidi" w:hAnsiTheme="majorBidi" w:cstheme="majorBidi"/>
          <w:b/>
          <w:bCs/>
          <w:sz w:val="28"/>
          <w:szCs w:val="28"/>
        </w:rPr>
        <w:t xml:space="preserve">      </w:t>
      </w:r>
    </w:p>
    <w:p w:rsidR="00DE0FF0" w:rsidRPr="00246EB9" w:rsidRDefault="00276C69" w:rsidP="00DE0FF0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246EB9">
        <w:rPr>
          <w:rFonts w:asciiTheme="majorBidi" w:hAnsiTheme="majorBidi" w:cstheme="majorBidi"/>
          <w:b/>
          <w:bCs/>
          <w:sz w:val="28"/>
          <w:szCs w:val="28"/>
          <w:u w:val="single"/>
        </w:rPr>
        <w:t>Indications</w:t>
      </w:r>
      <w:r w:rsidR="00DE0FF0" w:rsidRPr="00246EB9">
        <w:rPr>
          <w:rFonts w:asciiTheme="majorBidi" w:hAnsiTheme="majorBidi" w:cstheme="majorBidi"/>
          <w:b/>
          <w:bCs/>
          <w:sz w:val="28"/>
          <w:szCs w:val="28"/>
          <w:u w:val="single"/>
        </w:rPr>
        <w:t>:-</w:t>
      </w:r>
    </w:p>
    <w:p w:rsidR="00276C69" w:rsidRPr="00246EB9" w:rsidRDefault="00276C69" w:rsidP="00DE0FF0">
      <w:pPr>
        <w:jc w:val="right"/>
        <w:rPr>
          <w:rFonts w:asciiTheme="majorBidi" w:hAnsiTheme="majorBidi" w:cstheme="majorBidi"/>
          <w:sz w:val="28"/>
          <w:szCs w:val="28"/>
        </w:rPr>
      </w:pPr>
      <w:r w:rsidRPr="00246EB9">
        <w:rPr>
          <w:rFonts w:asciiTheme="majorBidi" w:hAnsiTheme="majorBidi" w:cstheme="majorBidi"/>
          <w:sz w:val="28"/>
          <w:szCs w:val="28"/>
        </w:rPr>
        <w:t>Bronchial asthma</w:t>
      </w:r>
      <w:r w:rsidR="00DE0FF0" w:rsidRPr="00246EB9">
        <w:rPr>
          <w:rFonts w:asciiTheme="majorBidi" w:hAnsiTheme="majorBidi" w:cstheme="majorBidi"/>
          <w:sz w:val="28"/>
          <w:szCs w:val="28"/>
        </w:rPr>
        <w:t xml:space="preserve">           </w:t>
      </w:r>
    </w:p>
    <w:p w:rsidR="00276C69" w:rsidRPr="00246EB9" w:rsidRDefault="00276C69" w:rsidP="00762E3B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246EB9">
        <w:rPr>
          <w:rFonts w:asciiTheme="majorBidi" w:hAnsiTheme="majorBidi" w:cstheme="majorBidi"/>
          <w:sz w:val="28"/>
          <w:szCs w:val="28"/>
        </w:rPr>
        <w:t>COPD</w:t>
      </w:r>
      <w:r w:rsidR="00A173D2" w:rsidRPr="00246EB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A173D2" w:rsidRPr="00246EB9" w:rsidRDefault="00DE0FF0" w:rsidP="00762E3B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46EB9">
        <w:rPr>
          <w:rFonts w:asciiTheme="majorBidi" w:hAnsiTheme="majorBidi" w:cstheme="majorBidi"/>
          <w:sz w:val="28"/>
          <w:szCs w:val="28"/>
          <w:lang w:bidi="ar-IQ"/>
        </w:rPr>
        <w:t>Apnea</w:t>
      </w:r>
      <w:r w:rsidR="00A173D2" w:rsidRPr="00246EB9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</w:t>
      </w:r>
    </w:p>
    <w:p w:rsidR="00276C69" w:rsidRPr="00246EB9" w:rsidRDefault="00276C69" w:rsidP="00246EB9">
      <w:pPr>
        <w:tabs>
          <w:tab w:val="left" w:pos="6986"/>
          <w:tab w:val="right" w:pos="8306"/>
        </w:tabs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46EB9">
        <w:rPr>
          <w:rFonts w:asciiTheme="majorBidi" w:hAnsiTheme="majorBidi" w:cstheme="majorBidi"/>
          <w:sz w:val="28"/>
          <w:szCs w:val="28"/>
        </w:rPr>
        <w:tab/>
      </w:r>
      <w:r w:rsidRPr="00246EB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Anticholinergic drugs</w:t>
      </w:r>
      <w:r w:rsidR="00C25AB4" w:rsidRPr="00246EB9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</w:t>
      </w:r>
    </w:p>
    <w:p w:rsidR="00276C69" w:rsidRPr="00246EB9" w:rsidRDefault="00276C69" w:rsidP="00762E3B">
      <w:pPr>
        <w:tabs>
          <w:tab w:val="left" w:pos="6986"/>
          <w:tab w:val="right" w:pos="8306"/>
        </w:tabs>
        <w:jc w:val="right"/>
        <w:rPr>
          <w:rFonts w:asciiTheme="majorBidi" w:hAnsiTheme="majorBidi" w:cstheme="majorBidi"/>
          <w:sz w:val="28"/>
          <w:szCs w:val="28"/>
        </w:rPr>
      </w:pPr>
      <w:r w:rsidRPr="00246EB9">
        <w:rPr>
          <w:rFonts w:asciiTheme="majorBidi" w:hAnsiTheme="majorBidi" w:cstheme="majorBidi"/>
          <w:sz w:val="28"/>
          <w:szCs w:val="28"/>
        </w:rPr>
        <w:t>Short-acting: ipratropium</w:t>
      </w:r>
    </w:p>
    <w:p w:rsidR="00C608E5" w:rsidRPr="00246EB9" w:rsidRDefault="00276C69" w:rsidP="00762E3B">
      <w:pPr>
        <w:tabs>
          <w:tab w:val="left" w:pos="6986"/>
          <w:tab w:val="right" w:pos="8306"/>
        </w:tabs>
        <w:jc w:val="right"/>
        <w:rPr>
          <w:rFonts w:asciiTheme="majorBidi" w:hAnsiTheme="majorBidi" w:cstheme="majorBidi"/>
          <w:sz w:val="28"/>
          <w:szCs w:val="28"/>
        </w:rPr>
      </w:pPr>
      <w:r w:rsidRPr="00246EB9">
        <w:rPr>
          <w:rFonts w:asciiTheme="majorBidi" w:hAnsiTheme="majorBidi" w:cstheme="majorBidi"/>
          <w:sz w:val="28"/>
          <w:szCs w:val="28"/>
        </w:rPr>
        <w:t xml:space="preserve">Long-acting: </w:t>
      </w:r>
      <w:proofErr w:type="spellStart"/>
      <w:r w:rsidRPr="00246EB9">
        <w:rPr>
          <w:rFonts w:asciiTheme="majorBidi" w:hAnsiTheme="majorBidi" w:cstheme="majorBidi"/>
          <w:sz w:val="28"/>
          <w:szCs w:val="28"/>
        </w:rPr>
        <w:t>tiotropium</w:t>
      </w:r>
      <w:proofErr w:type="spellEnd"/>
      <w:r w:rsidR="00A173D2" w:rsidRPr="00246EB9">
        <w:rPr>
          <w:rFonts w:asciiTheme="majorBidi" w:hAnsiTheme="majorBidi" w:cstheme="majorBidi"/>
          <w:sz w:val="28"/>
          <w:szCs w:val="28"/>
        </w:rPr>
        <w:t xml:space="preserve"> </w:t>
      </w:r>
    </w:p>
    <w:p w:rsidR="00A173D2" w:rsidRPr="00246EB9" w:rsidRDefault="00AC5A36" w:rsidP="00762E3B">
      <w:pPr>
        <w:tabs>
          <w:tab w:val="left" w:pos="6986"/>
          <w:tab w:val="right" w:pos="8306"/>
        </w:tabs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spellStart"/>
      <w:r w:rsidRPr="00246EB9">
        <w:rPr>
          <w:rFonts w:asciiTheme="majorBidi" w:hAnsiTheme="majorBidi" w:cstheme="majorBidi"/>
          <w:sz w:val="28"/>
          <w:szCs w:val="28"/>
          <w:lang w:bidi="ar-IQ"/>
        </w:rPr>
        <w:t>Anticholinergics</w:t>
      </w:r>
      <w:proofErr w:type="spellEnd"/>
      <w:r w:rsidRPr="00246EB9">
        <w:rPr>
          <w:rFonts w:asciiTheme="majorBidi" w:hAnsiTheme="majorBidi" w:cstheme="majorBidi"/>
          <w:sz w:val="28"/>
          <w:szCs w:val="28"/>
          <w:lang w:bidi="ar-IQ"/>
        </w:rPr>
        <w:t xml:space="preserve"> prevent the increases in intracellular concentration of cyclic </w:t>
      </w:r>
      <w:proofErr w:type="spellStart"/>
      <w:r w:rsidRPr="00246EB9">
        <w:rPr>
          <w:rFonts w:asciiTheme="majorBidi" w:hAnsiTheme="majorBidi" w:cstheme="majorBidi"/>
          <w:sz w:val="28"/>
          <w:szCs w:val="28"/>
          <w:lang w:bidi="ar-IQ"/>
        </w:rPr>
        <w:t>guanosine</w:t>
      </w:r>
      <w:proofErr w:type="spellEnd"/>
      <w:r w:rsidRPr="00246EB9">
        <w:rPr>
          <w:rFonts w:asciiTheme="majorBidi" w:hAnsiTheme="majorBidi" w:cstheme="majorBidi"/>
          <w:sz w:val="28"/>
          <w:szCs w:val="28"/>
          <w:lang w:bidi="ar-IQ"/>
        </w:rPr>
        <w:t xml:space="preserve"> monophosphate (cyclic GMP), most likely, due to actions of cGMP on intracellular calcium, this results in decreased contractility of smooth muscle in the lung, inhibiting bronchoconstriction and mucous secretion</w:t>
      </w:r>
      <w:r w:rsidRPr="00246EB9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DA0262" w:rsidRPr="00246EB9" w:rsidRDefault="00DA0262" w:rsidP="0034651B">
      <w:pPr>
        <w:tabs>
          <w:tab w:val="left" w:pos="6986"/>
          <w:tab w:val="right" w:pos="8306"/>
        </w:tabs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IQ"/>
        </w:rPr>
      </w:pPr>
      <w:r w:rsidRPr="00246EB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IQ"/>
        </w:rPr>
        <w:t>Corticosteroids</w:t>
      </w:r>
      <w:r w:rsidRPr="00246EB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  <w:lang w:bidi="ar-IQ"/>
        </w:rPr>
        <w:t xml:space="preserve"> </w:t>
      </w:r>
    </w:p>
    <w:p w:rsidR="00DA0262" w:rsidRPr="00246EB9" w:rsidRDefault="00DA0262" w:rsidP="00762E3B">
      <w:pPr>
        <w:tabs>
          <w:tab w:val="left" w:pos="6986"/>
          <w:tab w:val="right" w:pos="8306"/>
        </w:tabs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46EB9">
        <w:rPr>
          <w:rFonts w:asciiTheme="majorBidi" w:hAnsiTheme="majorBidi" w:cstheme="majorBidi"/>
          <w:sz w:val="28"/>
          <w:szCs w:val="28"/>
          <w:rtl/>
          <w:lang w:bidi="ar-IQ"/>
        </w:rPr>
        <w:t xml:space="preserve">. </w:t>
      </w:r>
      <w:r w:rsidRPr="00246EB9">
        <w:rPr>
          <w:rFonts w:asciiTheme="majorBidi" w:hAnsiTheme="majorBidi" w:cstheme="majorBidi"/>
          <w:sz w:val="28"/>
          <w:szCs w:val="28"/>
          <w:lang w:bidi="ar-IQ"/>
        </w:rPr>
        <w:t>Topical</w:t>
      </w:r>
      <w:r w:rsidR="009C71F7" w:rsidRPr="00246EB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246EB9">
        <w:rPr>
          <w:rFonts w:asciiTheme="majorBidi" w:hAnsiTheme="majorBidi" w:cstheme="majorBidi"/>
          <w:sz w:val="28"/>
          <w:szCs w:val="28"/>
          <w:lang w:bidi="ar-IQ"/>
        </w:rPr>
        <w:t>inhalation</w:t>
      </w:r>
      <w:proofErr w:type="gramStart"/>
      <w:r w:rsidRPr="00246EB9">
        <w:rPr>
          <w:rFonts w:asciiTheme="majorBidi" w:hAnsiTheme="majorBidi" w:cstheme="majorBidi"/>
          <w:sz w:val="28"/>
          <w:szCs w:val="28"/>
          <w:rtl/>
          <w:lang w:bidi="ar-IQ"/>
        </w:rPr>
        <w:t>:</w:t>
      </w:r>
      <w:r w:rsidR="009C71F7" w:rsidRPr="00246EB9">
        <w:rPr>
          <w:rFonts w:asciiTheme="majorBidi" w:hAnsiTheme="majorBidi" w:cstheme="majorBidi"/>
          <w:sz w:val="28"/>
          <w:szCs w:val="28"/>
          <w:rtl/>
          <w:lang w:bidi="ar-IQ"/>
        </w:rPr>
        <w:t>1</w:t>
      </w:r>
      <w:proofErr w:type="gramEnd"/>
    </w:p>
    <w:p w:rsidR="00DA0262" w:rsidRPr="00246EB9" w:rsidRDefault="00DA0262" w:rsidP="00762E3B">
      <w:pPr>
        <w:tabs>
          <w:tab w:val="left" w:pos="6986"/>
          <w:tab w:val="right" w:pos="8306"/>
        </w:tabs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246EB9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- </w:t>
      </w:r>
      <w:r w:rsidRPr="00246EB9">
        <w:rPr>
          <w:rFonts w:asciiTheme="majorBidi" w:hAnsiTheme="majorBidi" w:cstheme="majorBidi"/>
          <w:sz w:val="28"/>
          <w:szCs w:val="28"/>
          <w:lang w:bidi="ar-IQ"/>
        </w:rPr>
        <w:t>betamethasone</w:t>
      </w:r>
    </w:p>
    <w:p w:rsidR="00DA0262" w:rsidRPr="00246EB9" w:rsidRDefault="00DA0262" w:rsidP="00762E3B">
      <w:pPr>
        <w:tabs>
          <w:tab w:val="left" w:pos="6986"/>
          <w:tab w:val="right" w:pos="8306"/>
        </w:tabs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246EB9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- </w:t>
      </w:r>
      <w:proofErr w:type="spellStart"/>
      <w:r w:rsidRPr="00246EB9">
        <w:rPr>
          <w:rFonts w:asciiTheme="majorBidi" w:hAnsiTheme="majorBidi" w:cstheme="majorBidi"/>
          <w:sz w:val="28"/>
          <w:szCs w:val="28"/>
          <w:lang w:bidi="ar-IQ"/>
        </w:rPr>
        <w:t>beclomethasone</w:t>
      </w:r>
      <w:proofErr w:type="spellEnd"/>
    </w:p>
    <w:p w:rsidR="00DA0262" w:rsidRPr="00246EB9" w:rsidRDefault="00DA0262" w:rsidP="00762E3B">
      <w:pPr>
        <w:tabs>
          <w:tab w:val="left" w:pos="6986"/>
          <w:tab w:val="right" w:pos="8306"/>
        </w:tabs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246EB9">
        <w:rPr>
          <w:rFonts w:asciiTheme="majorBidi" w:hAnsiTheme="majorBidi" w:cstheme="majorBidi"/>
          <w:sz w:val="28"/>
          <w:szCs w:val="28"/>
          <w:rtl/>
          <w:lang w:bidi="ar-IQ"/>
        </w:rPr>
        <w:t xml:space="preserve">. </w:t>
      </w:r>
      <w:r w:rsidRPr="00246EB9">
        <w:rPr>
          <w:rFonts w:asciiTheme="majorBidi" w:hAnsiTheme="majorBidi" w:cstheme="majorBidi"/>
          <w:sz w:val="28"/>
          <w:szCs w:val="28"/>
          <w:lang w:bidi="ar-IQ"/>
        </w:rPr>
        <w:t>Systemic</w:t>
      </w:r>
      <w:r w:rsidRPr="00246EB9">
        <w:rPr>
          <w:rFonts w:asciiTheme="majorBidi" w:hAnsiTheme="majorBidi" w:cstheme="majorBidi"/>
          <w:sz w:val="28"/>
          <w:szCs w:val="28"/>
          <w:rtl/>
          <w:lang w:bidi="ar-IQ"/>
        </w:rPr>
        <w:t xml:space="preserve">: </w:t>
      </w:r>
      <w:r w:rsidR="009C71F7" w:rsidRPr="00246EB9">
        <w:rPr>
          <w:rFonts w:asciiTheme="majorBidi" w:hAnsiTheme="majorBidi" w:cstheme="majorBidi"/>
          <w:sz w:val="28"/>
          <w:szCs w:val="28"/>
          <w:rtl/>
          <w:lang w:bidi="ar-IQ"/>
        </w:rPr>
        <w:t>2</w:t>
      </w:r>
    </w:p>
    <w:p w:rsidR="00DA0262" w:rsidRPr="00246EB9" w:rsidRDefault="00DA0262" w:rsidP="0067313C">
      <w:pPr>
        <w:tabs>
          <w:tab w:val="left" w:pos="6986"/>
          <w:tab w:val="right" w:pos="8306"/>
        </w:tabs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246EB9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- </w:t>
      </w:r>
      <w:r w:rsidRPr="00246EB9">
        <w:rPr>
          <w:rFonts w:asciiTheme="majorBidi" w:hAnsiTheme="majorBidi" w:cstheme="majorBidi"/>
          <w:sz w:val="28"/>
          <w:szCs w:val="28"/>
          <w:lang w:bidi="ar-IQ"/>
        </w:rPr>
        <w:t>oral</w:t>
      </w:r>
      <w:r w:rsidR="0067313C" w:rsidRPr="00246EB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246EB9">
        <w:rPr>
          <w:rFonts w:asciiTheme="majorBidi" w:hAnsiTheme="majorBidi" w:cstheme="majorBidi"/>
          <w:sz w:val="28"/>
          <w:szCs w:val="28"/>
          <w:lang w:bidi="ar-IQ"/>
        </w:rPr>
        <w:t>prednisolone</w:t>
      </w:r>
    </w:p>
    <w:p w:rsidR="00AC5A36" w:rsidRPr="00246EB9" w:rsidRDefault="00DA0262" w:rsidP="00762E3B">
      <w:pPr>
        <w:tabs>
          <w:tab w:val="left" w:pos="6986"/>
          <w:tab w:val="right" w:pos="8306"/>
        </w:tabs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246EB9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- </w:t>
      </w:r>
      <w:proofErr w:type="spellStart"/>
      <w:r w:rsidRPr="00246EB9">
        <w:rPr>
          <w:rFonts w:asciiTheme="majorBidi" w:hAnsiTheme="majorBidi" w:cstheme="majorBidi"/>
          <w:sz w:val="28"/>
          <w:szCs w:val="28"/>
          <w:lang w:bidi="ar-IQ"/>
        </w:rPr>
        <w:t>i.v</w:t>
      </w:r>
      <w:proofErr w:type="spellEnd"/>
      <w:r w:rsidRPr="00246EB9">
        <w:rPr>
          <w:rFonts w:asciiTheme="majorBidi" w:hAnsiTheme="majorBidi" w:cstheme="majorBidi"/>
          <w:sz w:val="28"/>
          <w:szCs w:val="28"/>
          <w:lang w:bidi="ar-IQ"/>
        </w:rPr>
        <w:t>: hydrocortisone</w:t>
      </w:r>
    </w:p>
    <w:p w:rsidR="00504250" w:rsidRPr="00246EB9" w:rsidRDefault="00DE0FF0" w:rsidP="00762E3B">
      <w:pPr>
        <w:tabs>
          <w:tab w:val="left" w:pos="6986"/>
          <w:tab w:val="right" w:pos="8306"/>
        </w:tabs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246EB9">
        <w:rPr>
          <w:rFonts w:asciiTheme="majorBidi" w:hAnsiTheme="majorBidi" w:cstheme="majorBidi"/>
          <w:sz w:val="28"/>
          <w:szCs w:val="28"/>
          <w:lang w:bidi="ar-IQ"/>
        </w:rPr>
        <w:t>Methyl prednisolone (D</w:t>
      </w:r>
      <w:r w:rsidR="00504250" w:rsidRPr="00246EB9">
        <w:rPr>
          <w:rFonts w:asciiTheme="majorBidi" w:hAnsiTheme="majorBidi" w:cstheme="majorBidi"/>
          <w:sz w:val="28"/>
          <w:szCs w:val="28"/>
          <w:lang w:bidi="ar-IQ"/>
        </w:rPr>
        <w:t>epomedrol) as injection</w:t>
      </w:r>
    </w:p>
    <w:p w:rsidR="00764ACF" w:rsidRPr="00246EB9" w:rsidRDefault="00764ACF" w:rsidP="00762E3B">
      <w:pPr>
        <w:tabs>
          <w:tab w:val="left" w:pos="6986"/>
          <w:tab w:val="right" w:pos="8306"/>
        </w:tabs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246EB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Mechanisms of Action</w:t>
      </w:r>
      <w:r w:rsidRPr="00246EB9">
        <w:rPr>
          <w:rFonts w:asciiTheme="majorBidi" w:hAnsiTheme="majorBidi" w:cstheme="majorBidi"/>
          <w:sz w:val="28"/>
          <w:szCs w:val="28"/>
          <w:rtl/>
          <w:lang w:bidi="ar-IQ"/>
        </w:rPr>
        <w:t>:</w:t>
      </w:r>
    </w:p>
    <w:p w:rsidR="00764ACF" w:rsidRPr="00246EB9" w:rsidRDefault="00764ACF" w:rsidP="00762E3B">
      <w:pPr>
        <w:tabs>
          <w:tab w:val="left" w:pos="6986"/>
          <w:tab w:val="right" w:pos="8306"/>
        </w:tabs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246EB9">
        <w:rPr>
          <w:rFonts w:asciiTheme="majorBidi" w:hAnsiTheme="majorBidi" w:cstheme="majorBidi"/>
          <w:sz w:val="28"/>
          <w:szCs w:val="28"/>
          <w:lang w:bidi="ar-IQ"/>
        </w:rPr>
        <w:t>Inhibit the formation of cytokines</w:t>
      </w:r>
      <w:r w:rsidR="00683613" w:rsidRPr="00246EB9">
        <w:rPr>
          <w:rFonts w:asciiTheme="majorBidi" w:hAnsiTheme="majorBidi" w:cstheme="majorBidi"/>
          <w:sz w:val="28"/>
          <w:szCs w:val="28"/>
          <w:rtl/>
          <w:lang w:bidi="ar-IQ"/>
        </w:rPr>
        <w:t xml:space="preserve">1 </w:t>
      </w:r>
    </w:p>
    <w:p w:rsidR="00764ACF" w:rsidRPr="00246EB9" w:rsidRDefault="00683613" w:rsidP="00762E3B">
      <w:pPr>
        <w:tabs>
          <w:tab w:val="left" w:pos="6986"/>
          <w:tab w:val="right" w:pos="8306"/>
        </w:tabs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246EB9">
        <w:rPr>
          <w:rFonts w:asciiTheme="majorBidi" w:hAnsiTheme="majorBidi" w:cstheme="majorBidi"/>
          <w:sz w:val="28"/>
          <w:szCs w:val="28"/>
          <w:lang w:bidi="ar-IQ"/>
        </w:rPr>
        <w:t xml:space="preserve">2 </w:t>
      </w:r>
      <w:r w:rsidR="00764ACF" w:rsidRPr="00246EB9">
        <w:rPr>
          <w:rFonts w:asciiTheme="majorBidi" w:hAnsiTheme="majorBidi" w:cstheme="majorBidi"/>
          <w:sz w:val="28"/>
          <w:szCs w:val="28"/>
          <w:lang w:bidi="ar-IQ"/>
        </w:rPr>
        <w:t>Inhibit the generation of vasodilators PGE2 and PGI2 by inhibiting the induction of cyclooxygenase 2</w:t>
      </w:r>
      <w:r w:rsidR="00764ACF" w:rsidRPr="00246EB9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DA0262" w:rsidRPr="00246EB9" w:rsidRDefault="00683613" w:rsidP="00762E3B">
      <w:pPr>
        <w:tabs>
          <w:tab w:val="left" w:pos="6986"/>
          <w:tab w:val="right" w:pos="8306"/>
        </w:tabs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46EB9">
        <w:rPr>
          <w:rFonts w:asciiTheme="majorBidi" w:hAnsiTheme="majorBidi" w:cstheme="majorBidi"/>
          <w:sz w:val="28"/>
          <w:szCs w:val="28"/>
          <w:lang w:bidi="ar-IQ"/>
        </w:rPr>
        <w:t xml:space="preserve">3 </w:t>
      </w:r>
      <w:r w:rsidR="00764ACF" w:rsidRPr="00246EB9">
        <w:rPr>
          <w:rFonts w:asciiTheme="majorBidi" w:hAnsiTheme="majorBidi" w:cstheme="majorBidi"/>
          <w:sz w:val="28"/>
          <w:szCs w:val="28"/>
          <w:lang w:bidi="ar-IQ"/>
        </w:rPr>
        <w:t xml:space="preserve">Induce </w:t>
      </w:r>
      <w:proofErr w:type="spellStart"/>
      <w:r w:rsidR="00764ACF" w:rsidRPr="00246EB9">
        <w:rPr>
          <w:rFonts w:asciiTheme="majorBidi" w:hAnsiTheme="majorBidi" w:cstheme="majorBidi"/>
          <w:sz w:val="28"/>
          <w:szCs w:val="28"/>
          <w:lang w:bidi="ar-IQ"/>
        </w:rPr>
        <w:t>lipocortin</w:t>
      </w:r>
      <w:proofErr w:type="spellEnd"/>
      <w:r w:rsidR="00764ACF" w:rsidRPr="00246EB9">
        <w:rPr>
          <w:rFonts w:asciiTheme="majorBidi" w:hAnsiTheme="majorBidi" w:cstheme="majorBidi"/>
          <w:sz w:val="28"/>
          <w:szCs w:val="28"/>
          <w:lang w:bidi="ar-IQ"/>
        </w:rPr>
        <w:t xml:space="preserve"> (a phospholipase A2 inhibitor) therefore, inhibiting LTC4 and LTD4 production</w:t>
      </w:r>
      <w:r w:rsidR="00764ACF" w:rsidRPr="00246EB9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FC68C7" w:rsidRPr="00246EB9" w:rsidRDefault="00683613" w:rsidP="00762E3B">
      <w:pPr>
        <w:tabs>
          <w:tab w:val="left" w:pos="6986"/>
          <w:tab w:val="right" w:pos="8306"/>
        </w:tabs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246EB9">
        <w:rPr>
          <w:rFonts w:asciiTheme="majorBidi" w:hAnsiTheme="majorBidi" w:cstheme="majorBidi"/>
          <w:sz w:val="28"/>
          <w:szCs w:val="28"/>
          <w:lang w:bidi="ar-IQ"/>
        </w:rPr>
        <w:t>4</w:t>
      </w:r>
      <w:r w:rsidR="00FC68C7" w:rsidRPr="00246EB9">
        <w:rPr>
          <w:rFonts w:asciiTheme="majorBidi" w:hAnsiTheme="majorBidi" w:cstheme="majorBidi"/>
          <w:sz w:val="28"/>
          <w:szCs w:val="28"/>
          <w:lang w:bidi="ar-IQ"/>
        </w:rPr>
        <w:t xml:space="preserve">. Decrease the synthesis of leucocyte </w:t>
      </w:r>
      <w:proofErr w:type="spellStart"/>
      <w:r w:rsidR="00FC68C7" w:rsidRPr="00246EB9">
        <w:rPr>
          <w:rFonts w:asciiTheme="majorBidi" w:hAnsiTheme="majorBidi" w:cstheme="majorBidi"/>
          <w:sz w:val="28"/>
          <w:szCs w:val="28"/>
          <w:lang w:bidi="ar-IQ"/>
        </w:rPr>
        <w:t>chemotaxins</w:t>
      </w:r>
      <w:proofErr w:type="spellEnd"/>
      <w:r w:rsidR="00FC68C7" w:rsidRPr="00246EB9">
        <w:rPr>
          <w:rFonts w:asciiTheme="majorBidi" w:hAnsiTheme="majorBidi" w:cstheme="majorBidi"/>
          <w:sz w:val="28"/>
          <w:szCs w:val="28"/>
          <w:lang w:bidi="ar-IQ"/>
        </w:rPr>
        <w:t xml:space="preserve"> LTB4 and PAF, thus reducing recruitment and activation of inflammatory cells</w:t>
      </w:r>
      <w:r w:rsidR="00FC68C7" w:rsidRPr="00246EB9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764ACF" w:rsidRPr="00246EB9" w:rsidRDefault="00683613" w:rsidP="00762E3B">
      <w:pPr>
        <w:tabs>
          <w:tab w:val="left" w:pos="6986"/>
          <w:tab w:val="right" w:pos="8306"/>
        </w:tabs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46EB9">
        <w:rPr>
          <w:rFonts w:asciiTheme="majorBidi" w:hAnsiTheme="majorBidi" w:cstheme="majorBidi"/>
          <w:sz w:val="28"/>
          <w:szCs w:val="28"/>
          <w:lang w:bidi="ar-IQ"/>
        </w:rPr>
        <w:t>5</w:t>
      </w:r>
      <w:r w:rsidR="00FC68C7" w:rsidRPr="00246EB9">
        <w:rPr>
          <w:rFonts w:asciiTheme="majorBidi" w:hAnsiTheme="majorBidi" w:cstheme="majorBidi"/>
          <w:sz w:val="28"/>
          <w:szCs w:val="28"/>
          <w:lang w:bidi="ar-IQ"/>
        </w:rPr>
        <w:t xml:space="preserve">. Inhibition of synthesis of </w:t>
      </w:r>
      <w:proofErr w:type="spellStart"/>
      <w:r w:rsidR="00FC68C7" w:rsidRPr="00246EB9">
        <w:rPr>
          <w:rFonts w:asciiTheme="majorBidi" w:hAnsiTheme="majorBidi" w:cstheme="majorBidi"/>
          <w:sz w:val="28"/>
          <w:szCs w:val="28"/>
          <w:lang w:bidi="ar-IQ"/>
        </w:rPr>
        <w:t>bronchoconstrictor</w:t>
      </w:r>
      <w:proofErr w:type="spellEnd"/>
      <w:r w:rsidR="00FC68C7" w:rsidRPr="00246EB9">
        <w:rPr>
          <w:rFonts w:asciiTheme="majorBidi" w:hAnsiTheme="majorBidi" w:cstheme="majorBidi"/>
          <w:sz w:val="28"/>
          <w:szCs w:val="28"/>
          <w:lang w:bidi="ar-IQ"/>
        </w:rPr>
        <w:t xml:space="preserve"> substances e.g. histamine</w:t>
      </w:r>
    </w:p>
    <w:p w:rsidR="00B86860" w:rsidRPr="00246EB9" w:rsidRDefault="00B86860" w:rsidP="00762E3B">
      <w:pPr>
        <w:tabs>
          <w:tab w:val="left" w:pos="6986"/>
          <w:tab w:val="right" w:pos="8306"/>
        </w:tabs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246EB9">
        <w:rPr>
          <w:rFonts w:asciiTheme="majorBidi" w:hAnsiTheme="majorBidi" w:cstheme="majorBidi"/>
          <w:sz w:val="28"/>
          <w:szCs w:val="28"/>
          <w:lang w:bidi="ar-IQ"/>
        </w:rPr>
        <w:t>6 Suppression of enzymatic processes that are triggered by the union of antigen with antibody</w:t>
      </w:r>
      <w:r w:rsidRPr="00246EB9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451FE7" w:rsidRPr="00246EB9" w:rsidRDefault="00B86860" w:rsidP="00762E3B">
      <w:pPr>
        <w:tabs>
          <w:tab w:val="left" w:pos="6986"/>
          <w:tab w:val="right" w:pos="8306"/>
        </w:tabs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46EB9">
        <w:rPr>
          <w:rFonts w:asciiTheme="majorBidi" w:hAnsiTheme="majorBidi" w:cstheme="majorBidi"/>
          <w:sz w:val="28"/>
          <w:szCs w:val="28"/>
          <w:lang w:bidi="ar-IQ"/>
        </w:rPr>
        <w:t>7 Reduces antibody formation</w:t>
      </w:r>
    </w:p>
    <w:p w:rsidR="00DE41A8" w:rsidRPr="00246EB9" w:rsidRDefault="00DE41A8" w:rsidP="00762E3B">
      <w:pPr>
        <w:tabs>
          <w:tab w:val="left" w:pos="6986"/>
          <w:tab w:val="right" w:pos="8306"/>
        </w:tabs>
        <w:jc w:val="right"/>
        <w:rPr>
          <w:rFonts w:asciiTheme="majorBidi" w:hAnsiTheme="majorBidi" w:cstheme="majorBidi"/>
          <w:sz w:val="28"/>
          <w:szCs w:val="28"/>
          <w:u w:val="single"/>
          <w:lang w:bidi="ar-IQ"/>
        </w:rPr>
      </w:pPr>
      <w:r w:rsidRPr="00246EB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Side effects of corticosteroids</w:t>
      </w:r>
      <w:r w:rsidRPr="00246EB9">
        <w:rPr>
          <w:rFonts w:asciiTheme="majorBidi" w:hAnsiTheme="majorBidi" w:cstheme="majorBidi"/>
          <w:sz w:val="28"/>
          <w:szCs w:val="28"/>
          <w:u w:val="single"/>
          <w:rtl/>
          <w:lang w:bidi="ar-IQ"/>
        </w:rPr>
        <w:t xml:space="preserve"> </w:t>
      </w:r>
    </w:p>
    <w:p w:rsidR="00DE41A8" w:rsidRPr="00246EB9" w:rsidRDefault="00DE41A8" w:rsidP="00762E3B">
      <w:pPr>
        <w:tabs>
          <w:tab w:val="left" w:pos="6986"/>
          <w:tab w:val="right" w:pos="8306"/>
        </w:tabs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246EB9">
        <w:rPr>
          <w:rFonts w:asciiTheme="majorBidi" w:hAnsiTheme="majorBidi" w:cstheme="majorBidi"/>
          <w:sz w:val="28"/>
          <w:szCs w:val="28"/>
          <w:lang w:bidi="ar-IQ"/>
        </w:rPr>
        <w:t>Adrenal suppression</w:t>
      </w:r>
    </w:p>
    <w:p w:rsidR="00DE41A8" w:rsidRPr="00246EB9" w:rsidRDefault="00DE41A8" w:rsidP="00762E3B">
      <w:pPr>
        <w:tabs>
          <w:tab w:val="left" w:pos="6986"/>
          <w:tab w:val="right" w:pos="8306"/>
        </w:tabs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246EB9">
        <w:rPr>
          <w:rFonts w:asciiTheme="majorBidi" w:hAnsiTheme="majorBidi" w:cstheme="majorBidi"/>
          <w:sz w:val="28"/>
          <w:szCs w:val="28"/>
          <w:lang w:bidi="ar-IQ"/>
        </w:rPr>
        <w:t>Impairment of wound healing</w:t>
      </w:r>
    </w:p>
    <w:p w:rsidR="00DE41A8" w:rsidRPr="00246EB9" w:rsidRDefault="00DE41A8" w:rsidP="00762E3B">
      <w:pPr>
        <w:tabs>
          <w:tab w:val="left" w:pos="6986"/>
          <w:tab w:val="right" w:pos="8306"/>
        </w:tabs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246EB9">
        <w:rPr>
          <w:rFonts w:asciiTheme="majorBidi" w:hAnsiTheme="majorBidi" w:cstheme="majorBidi"/>
          <w:sz w:val="28"/>
          <w:szCs w:val="28"/>
          <w:lang w:bidi="ar-IQ"/>
        </w:rPr>
        <w:t>Peptic ulcer</w:t>
      </w:r>
    </w:p>
    <w:p w:rsidR="00DE41A8" w:rsidRPr="00246EB9" w:rsidRDefault="00DE41A8" w:rsidP="00762E3B">
      <w:pPr>
        <w:tabs>
          <w:tab w:val="left" w:pos="6986"/>
          <w:tab w:val="right" w:pos="8306"/>
        </w:tabs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246EB9">
        <w:rPr>
          <w:rFonts w:asciiTheme="majorBidi" w:hAnsiTheme="majorBidi" w:cstheme="majorBidi"/>
          <w:sz w:val="28"/>
          <w:szCs w:val="28"/>
          <w:lang w:bidi="ar-IQ"/>
        </w:rPr>
        <w:t>Immunosuppression</w:t>
      </w:r>
    </w:p>
    <w:p w:rsidR="00DE41A8" w:rsidRPr="00246EB9" w:rsidRDefault="00DE41A8" w:rsidP="00762E3B">
      <w:pPr>
        <w:tabs>
          <w:tab w:val="left" w:pos="6986"/>
          <w:tab w:val="right" w:pos="8306"/>
        </w:tabs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46EB9">
        <w:rPr>
          <w:rFonts w:asciiTheme="majorBidi" w:hAnsiTheme="majorBidi" w:cstheme="majorBidi"/>
          <w:sz w:val="28"/>
          <w:szCs w:val="28"/>
          <w:lang w:bidi="ar-IQ"/>
        </w:rPr>
        <w:t>Osteoporosis</w:t>
      </w:r>
    </w:p>
    <w:p w:rsidR="00B50353" w:rsidRPr="00246EB9" w:rsidRDefault="00DE0FF0" w:rsidP="00762E3B">
      <w:pPr>
        <w:tabs>
          <w:tab w:val="left" w:pos="6986"/>
          <w:tab w:val="right" w:pos="8306"/>
        </w:tabs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246EB9">
        <w:rPr>
          <w:rFonts w:asciiTheme="majorBidi" w:hAnsiTheme="majorBidi" w:cstheme="majorBidi"/>
          <w:sz w:val="28"/>
          <w:szCs w:val="28"/>
          <w:lang w:bidi="ar-IQ"/>
        </w:rPr>
        <w:t>Hyperglycemia</w:t>
      </w:r>
    </w:p>
    <w:p w:rsidR="00B50353" w:rsidRPr="00246EB9" w:rsidRDefault="00B50353" w:rsidP="00762E3B">
      <w:pPr>
        <w:tabs>
          <w:tab w:val="left" w:pos="6986"/>
          <w:tab w:val="right" w:pos="8306"/>
        </w:tabs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246EB9">
        <w:rPr>
          <w:rFonts w:asciiTheme="majorBidi" w:hAnsiTheme="majorBidi" w:cstheme="majorBidi"/>
          <w:sz w:val="28"/>
          <w:szCs w:val="28"/>
          <w:lang w:bidi="ar-IQ"/>
        </w:rPr>
        <w:t>Menstrual irregularities</w:t>
      </w:r>
    </w:p>
    <w:p w:rsidR="00B50353" w:rsidRPr="00246EB9" w:rsidRDefault="00B50353" w:rsidP="00762E3B">
      <w:pPr>
        <w:tabs>
          <w:tab w:val="left" w:pos="6986"/>
          <w:tab w:val="right" w:pos="8306"/>
        </w:tabs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246EB9">
        <w:rPr>
          <w:rFonts w:asciiTheme="majorBidi" w:hAnsiTheme="majorBidi" w:cstheme="majorBidi"/>
          <w:sz w:val="28"/>
          <w:szCs w:val="28"/>
          <w:lang w:bidi="ar-IQ"/>
        </w:rPr>
        <w:t>Fluid retention</w:t>
      </w:r>
    </w:p>
    <w:p w:rsidR="00710CB4" w:rsidRPr="00246EB9" w:rsidRDefault="00B50353" w:rsidP="00762E3B">
      <w:pPr>
        <w:tabs>
          <w:tab w:val="left" w:pos="6986"/>
          <w:tab w:val="right" w:pos="8306"/>
        </w:tabs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46EB9">
        <w:rPr>
          <w:rFonts w:asciiTheme="majorBidi" w:hAnsiTheme="majorBidi" w:cstheme="majorBidi"/>
          <w:sz w:val="28"/>
          <w:szCs w:val="28"/>
          <w:lang w:bidi="ar-IQ"/>
        </w:rPr>
        <w:t>Muscle weakness</w:t>
      </w:r>
      <w:r w:rsidRPr="00246EB9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6470FA" w:rsidRPr="00246EB9" w:rsidRDefault="006470FA" w:rsidP="00762E3B">
      <w:pPr>
        <w:tabs>
          <w:tab w:val="left" w:pos="6986"/>
          <w:tab w:val="right" w:pos="8306"/>
        </w:tabs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246EB9">
        <w:rPr>
          <w:rFonts w:asciiTheme="majorBidi" w:hAnsiTheme="majorBidi" w:cstheme="majorBidi"/>
          <w:b/>
          <w:bCs/>
          <w:sz w:val="28"/>
          <w:szCs w:val="28"/>
          <w:lang w:bidi="ar-IQ"/>
        </w:rPr>
        <w:t>Prophylactic agents in BA:</w:t>
      </w:r>
    </w:p>
    <w:p w:rsidR="006470FA" w:rsidRPr="00246EB9" w:rsidRDefault="006470FA" w:rsidP="00762E3B">
      <w:pPr>
        <w:tabs>
          <w:tab w:val="left" w:pos="6986"/>
          <w:tab w:val="right" w:pos="8306"/>
        </w:tabs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246EB9">
        <w:rPr>
          <w:rFonts w:asciiTheme="majorBidi" w:hAnsiTheme="majorBidi" w:cstheme="majorBidi"/>
          <w:b/>
          <w:bCs/>
          <w:sz w:val="28"/>
          <w:szCs w:val="28"/>
          <w:lang w:bidi="ar-IQ"/>
        </w:rPr>
        <w:t>1 -Mast-cell stabilizers</w:t>
      </w:r>
    </w:p>
    <w:p w:rsidR="006470FA" w:rsidRPr="00246EB9" w:rsidRDefault="006470FA" w:rsidP="00762E3B">
      <w:pPr>
        <w:tabs>
          <w:tab w:val="left" w:pos="6986"/>
          <w:tab w:val="right" w:pos="8306"/>
        </w:tabs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246EB9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</w:t>
      </w:r>
      <w:proofErr w:type="spellStart"/>
      <w:r w:rsidR="00DE0FF0" w:rsidRPr="00246EB9">
        <w:rPr>
          <w:rFonts w:asciiTheme="majorBidi" w:hAnsiTheme="majorBidi" w:cstheme="majorBidi"/>
          <w:sz w:val="28"/>
          <w:szCs w:val="28"/>
          <w:lang w:bidi="ar-IQ"/>
        </w:rPr>
        <w:t>i</w:t>
      </w:r>
      <w:proofErr w:type="spellEnd"/>
      <w:r w:rsidR="00DE0FF0" w:rsidRPr="00246EB9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  <w:proofErr w:type="spellStart"/>
      <w:r w:rsidR="00DE0FF0" w:rsidRPr="00246EB9">
        <w:rPr>
          <w:rFonts w:asciiTheme="majorBidi" w:hAnsiTheme="majorBidi" w:cstheme="majorBidi"/>
          <w:sz w:val="28"/>
          <w:szCs w:val="28"/>
          <w:lang w:bidi="ar-IQ"/>
        </w:rPr>
        <w:t>Cromones</w:t>
      </w:r>
      <w:proofErr w:type="spellEnd"/>
      <w:r w:rsidR="00DE0FF0" w:rsidRPr="00246EB9">
        <w:rPr>
          <w:rFonts w:asciiTheme="majorBidi" w:hAnsiTheme="majorBidi" w:cstheme="majorBidi"/>
          <w:sz w:val="28"/>
          <w:szCs w:val="28"/>
          <w:lang w:bidi="ar-IQ"/>
        </w:rPr>
        <w:t xml:space="preserve">: -    </w:t>
      </w:r>
      <w:r w:rsidRPr="00246EB9">
        <w:rPr>
          <w:rFonts w:asciiTheme="majorBidi" w:hAnsiTheme="majorBidi" w:cstheme="majorBidi"/>
          <w:sz w:val="28"/>
          <w:szCs w:val="28"/>
          <w:lang w:bidi="ar-IQ"/>
        </w:rPr>
        <w:t xml:space="preserve"> Na </w:t>
      </w:r>
      <w:proofErr w:type="spellStart"/>
      <w:r w:rsidRPr="00246EB9">
        <w:rPr>
          <w:rFonts w:asciiTheme="majorBidi" w:hAnsiTheme="majorBidi" w:cstheme="majorBidi"/>
          <w:sz w:val="28"/>
          <w:szCs w:val="28"/>
          <w:lang w:bidi="ar-IQ"/>
        </w:rPr>
        <w:t>cromoglycate</w:t>
      </w:r>
      <w:proofErr w:type="spellEnd"/>
      <w:r w:rsidRPr="00246EB9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r w:rsidR="00DE0FF0" w:rsidRPr="00246EB9">
        <w:rPr>
          <w:rFonts w:asciiTheme="majorBidi" w:hAnsiTheme="majorBidi" w:cstheme="majorBidi"/>
          <w:sz w:val="28"/>
          <w:szCs w:val="28"/>
          <w:lang w:bidi="ar-IQ"/>
        </w:rPr>
        <w:t xml:space="preserve">    </w:t>
      </w:r>
      <w:proofErr w:type="spellStart"/>
      <w:r w:rsidRPr="00246EB9">
        <w:rPr>
          <w:rFonts w:asciiTheme="majorBidi" w:hAnsiTheme="majorBidi" w:cstheme="majorBidi"/>
          <w:sz w:val="28"/>
          <w:szCs w:val="28"/>
          <w:lang w:bidi="ar-IQ"/>
        </w:rPr>
        <w:t>Nedocromil</w:t>
      </w:r>
      <w:proofErr w:type="spellEnd"/>
      <w:r w:rsidRPr="00246EB9">
        <w:rPr>
          <w:rFonts w:asciiTheme="majorBidi" w:hAnsiTheme="majorBidi" w:cstheme="majorBidi"/>
          <w:sz w:val="28"/>
          <w:szCs w:val="28"/>
          <w:lang w:bidi="ar-IQ"/>
        </w:rPr>
        <w:t xml:space="preserve"> Na</w:t>
      </w:r>
    </w:p>
    <w:p w:rsidR="006470FA" w:rsidRPr="00246EB9" w:rsidRDefault="006470FA" w:rsidP="00762E3B">
      <w:pPr>
        <w:tabs>
          <w:tab w:val="left" w:pos="6986"/>
          <w:tab w:val="right" w:pos="8306"/>
        </w:tabs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46EB9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</w:t>
      </w:r>
      <w:r w:rsidRPr="00246EB9">
        <w:rPr>
          <w:rFonts w:asciiTheme="majorBidi" w:hAnsiTheme="majorBidi" w:cstheme="majorBidi"/>
          <w:sz w:val="28"/>
          <w:szCs w:val="28"/>
          <w:lang w:bidi="ar-IQ"/>
        </w:rPr>
        <w:t xml:space="preserve">ii. </w:t>
      </w:r>
      <w:proofErr w:type="spellStart"/>
      <w:r w:rsidRPr="00246EB9">
        <w:rPr>
          <w:rFonts w:asciiTheme="majorBidi" w:hAnsiTheme="majorBidi" w:cstheme="majorBidi"/>
          <w:sz w:val="28"/>
          <w:szCs w:val="28"/>
          <w:lang w:bidi="ar-IQ"/>
        </w:rPr>
        <w:t>Ketotifen</w:t>
      </w:r>
      <w:proofErr w:type="spellEnd"/>
    </w:p>
    <w:p w:rsidR="006470FA" w:rsidRPr="00246EB9" w:rsidRDefault="006470FA" w:rsidP="00762E3B">
      <w:pPr>
        <w:tabs>
          <w:tab w:val="left" w:pos="6986"/>
          <w:tab w:val="right" w:pos="8306"/>
        </w:tabs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246EB9">
        <w:rPr>
          <w:rFonts w:asciiTheme="majorBidi" w:hAnsiTheme="majorBidi" w:cstheme="majorBidi"/>
          <w:b/>
          <w:bCs/>
          <w:sz w:val="28"/>
          <w:szCs w:val="28"/>
          <w:lang w:bidi="ar-IQ"/>
        </w:rPr>
        <w:t>Mechanism of Action</w:t>
      </w:r>
    </w:p>
    <w:p w:rsidR="006470FA" w:rsidRPr="00246EB9" w:rsidRDefault="006470FA" w:rsidP="00762E3B">
      <w:pPr>
        <w:tabs>
          <w:tab w:val="left" w:pos="6986"/>
          <w:tab w:val="right" w:pos="8306"/>
        </w:tabs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246EB9">
        <w:rPr>
          <w:rFonts w:asciiTheme="majorBidi" w:hAnsiTheme="majorBidi" w:cstheme="majorBidi"/>
          <w:sz w:val="28"/>
          <w:szCs w:val="28"/>
          <w:lang w:bidi="ar-IQ"/>
        </w:rPr>
        <w:t>Inhibit release of mediators from mast cells by stabilizing the mast cells</w:t>
      </w:r>
      <w:r w:rsidRPr="00246EB9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9E0615" w:rsidRPr="00246EB9" w:rsidRDefault="006470FA" w:rsidP="00762E3B">
      <w:pPr>
        <w:tabs>
          <w:tab w:val="left" w:pos="6986"/>
          <w:tab w:val="right" w:pos="8306"/>
        </w:tabs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246EB9">
        <w:rPr>
          <w:rFonts w:asciiTheme="majorBidi" w:hAnsiTheme="majorBidi" w:cstheme="majorBidi"/>
          <w:sz w:val="28"/>
          <w:szCs w:val="28"/>
          <w:lang w:bidi="ar-IQ"/>
        </w:rPr>
        <w:t xml:space="preserve">Inhibit several inflammatory cells e.g. neutrophils, macrophages, </w:t>
      </w:r>
      <w:proofErr w:type="spellStart"/>
      <w:r w:rsidRPr="00246EB9">
        <w:rPr>
          <w:rFonts w:asciiTheme="majorBidi" w:hAnsiTheme="majorBidi" w:cstheme="majorBidi"/>
          <w:sz w:val="28"/>
          <w:szCs w:val="28"/>
          <w:lang w:bidi="ar-IQ"/>
        </w:rPr>
        <w:t>eosinophils</w:t>
      </w:r>
      <w:proofErr w:type="spellEnd"/>
      <w:r w:rsidRPr="00246EB9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  <w:r w:rsidR="009E0615" w:rsidRPr="00246EB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E0615" w:rsidRPr="00246EB9">
        <w:rPr>
          <w:rFonts w:asciiTheme="majorBidi" w:hAnsiTheme="majorBidi" w:cstheme="majorBidi"/>
          <w:sz w:val="28"/>
          <w:szCs w:val="28"/>
          <w:lang w:bidi="ar-IQ"/>
        </w:rPr>
        <w:t>Cromoglycate</w:t>
      </w:r>
      <w:proofErr w:type="spellEnd"/>
      <w:r w:rsidR="009E0615" w:rsidRPr="00246EB9">
        <w:rPr>
          <w:rFonts w:asciiTheme="majorBidi" w:hAnsiTheme="majorBidi" w:cstheme="majorBidi"/>
          <w:sz w:val="28"/>
          <w:szCs w:val="28"/>
          <w:lang w:bidi="ar-IQ"/>
        </w:rPr>
        <w:t xml:space="preserve"> is poorly absorbed from the gut, so it is only effective through inhalation</w:t>
      </w:r>
      <w:r w:rsidR="009E0615" w:rsidRPr="00246EB9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6470FA" w:rsidRPr="00246EB9" w:rsidRDefault="009E0615" w:rsidP="00762E3B">
      <w:pPr>
        <w:tabs>
          <w:tab w:val="left" w:pos="6986"/>
          <w:tab w:val="right" w:pos="8306"/>
        </w:tabs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proofErr w:type="spellStart"/>
      <w:r w:rsidRPr="00246EB9">
        <w:rPr>
          <w:rFonts w:asciiTheme="majorBidi" w:hAnsiTheme="majorBidi" w:cstheme="majorBidi"/>
          <w:sz w:val="28"/>
          <w:szCs w:val="28"/>
          <w:lang w:bidi="ar-IQ"/>
        </w:rPr>
        <w:t>Ketotifen</w:t>
      </w:r>
      <w:proofErr w:type="spellEnd"/>
      <w:r w:rsidRPr="00246EB9">
        <w:rPr>
          <w:rFonts w:asciiTheme="majorBidi" w:hAnsiTheme="majorBidi" w:cstheme="majorBidi"/>
          <w:sz w:val="28"/>
          <w:szCs w:val="28"/>
          <w:lang w:bidi="ar-IQ"/>
        </w:rPr>
        <w:t>: is both a 5HT and histamine antagonist. Orally active but with a slow onset of action. Must be administered regularly for 6-12 weeks before any beneficial effect is noticeable</w:t>
      </w:r>
      <w:r w:rsidRPr="00246EB9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8671AD" w:rsidRPr="00246EB9" w:rsidRDefault="008671AD" w:rsidP="00762E3B">
      <w:pPr>
        <w:tabs>
          <w:tab w:val="left" w:pos="6986"/>
          <w:tab w:val="right" w:pos="8306"/>
        </w:tabs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246EB9">
        <w:rPr>
          <w:rFonts w:asciiTheme="majorBidi" w:hAnsiTheme="majorBidi" w:cstheme="majorBidi"/>
          <w:b/>
          <w:bCs/>
          <w:sz w:val="28"/>
          <w:szCs w:val="28"/>
          <w:lang w:bidi="ar-IQ"/>
        </w:rPr>
        <w:t>2 -Mediator Antagonists</w:t>
      </w:r>
    </w:p>
    <w:p w:rsidR="00734F74" w:rsidRPr="00246EB9" w:rsidRDefault="008671AD" w:rsidP="00762E3B">
      <w:pPr>
        <w:tabs>
          <w:tab w:val="left" w:pos="6986"/>
          <w:tab w:val="right" w:pos="8306"/>
        </w:tabs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46EB9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</w:t>
      </w:r>
      <w:proofErr w:type="spellStart"/>
      <w:r w:rsidRPr="00246EB9">
        <w:rPr>
          <w:rFonts w:asciiTheme="majorBidi" w:hAnsiTheme="majorBidi" w:cstheme="majorBidi"/>
          <w:sz w:val="28"/>
          <w:szCs w:val="28"/>
          <w:lang w:bidi="ar-IQ"/>
        </w:rPr>
        <w:t>i</w:t>
      </w:r>
      <w:proofErr w:type="spellEnd"/>
      <w:r w:rsidRPr="00246EB9">
        <w:rPr>
          <w:rFonts w:asciiTheme="majorBidi" w:hAnsiTheme="majorBidi" w:cstheme="majorBidi"/>
          <w:sz w:val="28"/>
          <w:szCs w:val="28"/>
          <w:lang w:bidi="ar-IQ"/>
        </w:rPr>
        <w:t xml:space="preserve">. Antihistamines: </w:t>
      </w:r>
      <w:proofErr w:type="spellStart"/>
      <w:r w:rsidRPr="00246EB9">
        <w:rPr>
          <w:rFonts w:asciiTheme="majorBidi" w:hAnsiTheme="majorBidi" w:cstheme="majorBidi"/>
          <w:sz w:val="28"/>
          <w:szCs w:val="28"/>
          <w:lang w:bidi="ar-IQ"/>
        </w:rPr>
        <w:t>azelastine</w:t>
      </w:r>
      <w:proofErr w:type="spellEnd"/>
      <w:r w:rsidRPr="00246EB9">
        <w:rPr>
          <w:rFonts w:asciiTheme="majorBidi" w:hAnsiTheme="majorBidi" w:cstheme="majorBidi"/>
          <w:sz w:val="28"/>
          <w:szCs w:val="28"/>
          <w:lang w:bidi="ar-IQ"/>
        </w:rPr>
        <w:t>, cetirizine</w:t>
      </w:r>
    </w:p>
    <w:p w:rsidR="00884516" w:rsidRPr="00246EB9" w:rsidRDefault="00884516" w:rsidP="00762E3B">
      <w:pPr>
        <w:tabs>
          <w:tab w:val="left" w:pos="6986"/>
          <w:tab w:val="right" w:pos="8306"/>
        </w:tabs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246EB9">
        <w:rPr>
          <w:rFonts w:asciiTheme="majorBidi" w:hAnsiTheme="majorBidi" w:cstheme="majorBidi"/>
          <w:sz w:val="28"/>
          <w:szCs w:val="28"/>
          <w:lang w:bidi="ar-IQ"/>
        </w:rPr>
        <w:t>ii. Leukotriene pathway inhibitors</w:t>
      </w:r>
      <w:r w:rsidRPr="00246EB9">
        <w:rPr>
          <w:rFonts w:asciiTheme="majorBidi" w:hAnsiTheme="majorBidi" w:cstheme="majorBidi"/>
          <w:sz w:val="28"/>
          <w:szCs w:val="28"/>
          <w:rtl/>
          <w:lang w:bidi="ar-IQ"/>
        </w:rPr>
        <w:t>:</w:t>
      </w:r>
    </w:p>
    <w:p w:rsidR="00884516" w:rsidRPr="00246EB9" w:rsidRDefault="00884516" w:rsidP="008F127C">
      <w:pPr>
        <w:tabs>
          <w:tab w:val="left" w:pos="6986"/>
          <w:tab w:val="right" w:pos="8306"/>
        </w:tabs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246EB9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 -</w:t>
      </w:r>
      <w:proofErr w:type="spellStart"/>
      <w:r w:rsidRPr="00246EB9">
        <w:rPr>
          <w:rFonts w:asciiTheme="majorBidi" w:hAnsiTheme="majorBidi" w:cstheme="majorBidi"/>
          <w:sz w:val="28"/>
          <w:szCs w:val="28"/>
          <w:lang w:bidi="ar-IQ"/>
        </w:rPr>
        <w:t>lipoxygenase</w:t>
      </w:r>
      <w:proofErr w:type="spellEnd"/>
      <w:r w:rsidRPr="00246EB9">
        <w:rPr>
          <w:rFonts w:asciiTheme="majorBidi" w:hAnsiTheme="majorBidi" w:cstheme="majorBidi"/>
          <w:sz w:val="28"/>
          <w:szCs w:val="28"/>
          <w:lang w:bidi="ar-IQ"/>
        </w:rPr>
        <w:t xml:space="preserve"> enzyme inhibitor: </w:t>
      </w:r>
      <w:proofErr w:type="spellStart"/>
      <w:r w:rsidRPr="00246EB9">
        <w:rPr>
          <w:rFonts w:asciiTheme="majorBidi" w:hAnsiTheme="majorBidi" w:cstheme="majorBidi"/>
          <w:sz w:val="28"/>
          <w:szCs w:val="28"/>
          <w:lang w:bidi="ar-IQ"/>
        </w:rPr>
        <w:t>zileuton</w:t>
      </w:r>
      <w:proofErr w:type="spellEnd"/>
    </w:p>
    <w:p w:rsidR="00884516" w:rsidRPr="00762E3B" w:rsidRDefault="00884516" w:rsidP="00762E3B">
      <w:pPr>
        <w:tabs>
          <w:tab w:val="left" w:pos="6986"/>
          <w:tab w:val="right" w:pos="8306"/>
        </w:tabs>
        <w:jc w:val="right"/>
        <w:rPr>
          <w:rFonts w:asciiTheme="majorBidi" w:hAnsiTheme="majorBidi" w:cstheme="majorBidi"/>
          <w:rtl/>
          <w:lang w:bidi="ar-IQ"/>
        </w:rPr>
      </w:pPr>
      <w:r w:rsidRPr="00246EB9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 - </w:t>
      </w:r>
      <w:r w:rsidRPr="00246EB9">
        <w:rPr>
          <w:rFonts w:asciiTheme="majorBidi" w:hAnsiTheme="majorBidi" w:cstheme="majorBidi"/>
          <w:sz w:val="28"/>
          <w:szCs w:val="28"/>
          <w:lang w:bidi="ar-IQ"/>
        </w:rPr>
        <w:t xml:space="preserve">leukotriene-receptor antagonists: </w:t>
      </w:r>
      <w:proofErr w:type="spellStart"/>
      <w:r w:rsidRPr="00246EB9">
        <w:rPr>
          <w:rFonts w:asciiTheme="majorBidi" w:hAnsiTheme="majorBidi" w:cstheme="majorBidi"/>
          <w:sz w:val="28"/>
          <w:szCs w:val="28"/>
          <w:lang w:bidi="ar-IQ"/>
        </w:rPr>
        <w:t>zafirlukast</w:t>
      </w:r>
      <w:proofErr w:type="spellEnd"/>
      <w:r w:rsidRPr="00246EB9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proofErr w:type="spellStart"/>
      <w:r w:rsidRPr="00246EB9">
        <w:rPr>
          <w:rFonts w:asciiTheme="majorBidi" w:hAnsiTheme="majorBidi" w:cstheme="majorBidi"/>
          <w:sz w:val="28"/>
          <w:szCs w:val="28"/>
          <w:lang w:bidi="ar-IQ"/>
        </w:rPr>
        <w:t>montelukast</w:t>
      </w:r>
      <w:proofErr w:type="spellEnd"/>
      <w:r w:rsidRPr="00246EB9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proofErr w:type="spellStart"/>
      <w:r w:rsidRPr="00246EB9">
        <w:rPr>
          <w:rFonts w:asciiTheme="majorBidi" w:hAnsiTheme="majorBidi" w:cstheme="majorBidi"/>
          <w:sz w:val="28"/>
          <w:szCs w:val="28"/>
          <w:lang w:bidi="ar-IQ"/>
        </w:rPr>
        <w:t>pranlukast</w:t>
      </w:r>
      <w:proofErr w:type="spellEnd"/>
      <w:r w:rsidRPr="00762E3B">
        <w:rPr>
          <w:rFonts w:asciiTheme="majorBidi" w:hAnsiTheme="majorBidi" w:cstheme="majorBidi"/>
          <w:rtl/>
          <w:lang w:bidi="ar-IQ"/>
        </w:rPr>
        <w:t xml:space="preserve">  </w:t>
      </w:r>
    </w:p>
    <w:p w:rsidR="00BE7F2A" w:rsidRPr="00DE0FF0" w:rsidRDefault="00F67ED9" w:rsidP="00762E3B">
      <w:pPr>
        <w:tabs>
          <w:tab w:val="left" w:pos="6986"/>
          <w:tab w:val="right" w:pos="8306"/>
        </w:tabs>
        <w:jc w:val="right"/>
        <w:rPr>
          <w:rFonts w:ascii="Agency FB" w:hAnsi="Agency FB" w:cstheme="majorBidi"/>
          <w:b/>
          <w:bCs/>
          <w:sz w:val="32"/>
          <w:szCs w:val="32"/>
          <w:lang w:bidi="ar-IQ"/>
        </w:rPr>
      </w:pPr>
      <w:r w:rsidRPr="00DE0FF0">
        <w:rPr>
          <w:rFonts w:ascii="Agency FB" w:hAnsi="Agency FB" w:cstheme="majorBidi"/>
          <w:b/>
          <w:bCs/>
          <w:sz w:val="32"/>
          <w:szCs w:val="32"/>
          <w:lang w:bidi="ar-IQ"/>
        </w:rPr>
        <w:t>The End</w:t>
      </w:r>
      <w:r w:rsidR="009506AC">
        <w:rPr>
          <w:rFonts w:ascii="Agency FB" w:hAnsi="Agency FB" w:cstheme="majorBidi"/>
          <w:b/>
          <w:bCs/>
          <w:sz w:val="32"/>
          <w:szCs w:val="32"/>
          <w:lang w:bidi="ar-IQ"/>
        </w:rPr>
        <w:t>……</w:t>
      </w:r>
      <w:r w:rsidRPr="00DE0FF0">
        <w:rPr>
          <w:rFonts w:ascii="Agency FB" w:hAnsi="Agency FB" w:cstheme="majorBidi"/>
          <w:b/>
          <w:bCs/>
          <w:sz w:val="32"/>
          <w:szCs w:val="32"/>
          <w:lang w:bidi="ar-IQ"/>
        </w:rPr>
        <w:t xml:space="preserve"> (</w:t>
      </w:r>
      <w:r w:rsidR="00347A91" w:rsidRPr="00DE0FF0">
        <w:rPr>
          <w:rFonts w:ascii="Agency FB" w:hAnsi="Agency FB" w:cstheme="majorBidi"/>
          <w:b/>
          <w:bCs/>
          <w:sz w:val="32"/>
          <w:szCs w:val="32"/>
          <w:lang w:bidi="ar-IQ"/>
        </w:rPr>
        <w:t>Thank</w:t>
      </w:r>
      <w:r w:rsidRPr="00DE0FF0">
        <w:rPr>
          <w:rFonts w:ascii="Agency FB" w:hAnsi="Agency FB" w:cstheme="majorBidi"/>
          <w:b/>
          <w:bCs/>
          <w:sz w:val="32"/>
          <w:szCs w:val="32"/>
          <w:lang w:bidi="ar-IQ"/>
        </w:rPr>
        <w:t xml:space="preserve"> you)</w:t>
      </w:r>
      <w:r w:rsidR="009506AC">
        <w:rPr>
          <w:rFonts w:ascii="Agency FB" w:hAnsi="Agency FB" w:cstheme="majorBidi"/>
          <w:b/>
          <w:bCs/>
          <w:sz w:val="32"/>
          <w:szCs w:val="32"/>
          <w:lang w:bidi="ar-IQ"/>
        </w:rPr>
        <w:t xml:space="preserve"> </w:t>
      </w:r>
    </w:p>
    <w:sectPr w:rsidR="00BE7F2A" w:rsidRPr="00DE0FF0" w:rsidSect="0002658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D3470A"/>
    <w:multiLevelType w:val="hybridMultilevel"/>
    <w:tmpl w:val="192E7408"/>
    <w:lvl w:ilvl="0" w:tplc="4DE261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56B39"/>
    <w:multiLevelType w:val="hybridMultilevel"/>
    <w:tmpl w:val="5B400606"/>
    <w:lvl w:ilvl="0" w:tplc="75721414">
      <w:start w:val="1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hAnsi="Times New Roman" w:hint="default"/>
      </w:rPr>
    </w:lvl>
    <w:lvl w:ilvl="1" w:tplc="8CD8A23C" w:tentative="1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hAnsi="Times New Roman" w:hint="default"/>
      </w:rPr>
    </w:lvl>
    <w:lvl w:ilvl="2" w:tplc="74A415E8" w:tentative="1">
      <w:start w:val="1"/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ascii="Times New Roman" w:hAnsi="Times New Roman" w:hint="default"/>
      </w:rPr>
    </w:lvl>
    <w:lvl w:ilvl="3" w:tplc="CCBE3C7A" w:tentative="1">
      <w:start w:val="1"/>
      <w:numFmt w:val="bullet"/>
      <w:lvlText w:val="-"/>
      <w:lvlJc w:val="left"/>
      <w:pPr>
        <w:tabs>
          <w:tab w:val="num" w:pos="2790"/>
        </w:tabs>
        <w:ind w:left="2790" w:hanging="360"/>
      </w:pPr>
      <w:rPr>
        <w:rFonts w:ascii="Times New Roman" w:hAnsi="Times New Roman" w:hint="default"/>
      </w:rPr>
    </w:lvl>
    <w:lvl w:ilvl="4" w:tplc="6ED200AE" w:tentative="1">
      <w:start w:val="1"/>
      <w:numFmt w:val="bullet"/>
      <w:lvlText w:val="-"/>
      <w:lvlJc w:val="left"/>
      <w:pPr>
        <w:tabs>
          <w:tab w:val="num" w:pos="3510"/>
        </w:tabs>
        <w:ind w:left="3510" w:hanging="360"/>
      </w:pPr>
      <w:rPr>
        <w:rFonts w:ascii="Times New Roman" w:hAnsi="Times New Roman" w:hint="default"/>
      </w:rPr>
    </w:lvl>
    <w:lvl w:ilvl="5" w:tplc="52DE8534" w:tentative="1">
      <w:start w:val="1"/>
      <w:numFmt w:val="bullet"/>
      <w:lvlText w:val="-"/>
      <w:lvlJc w:val="left"/>
      <w:pPr>
        <w:tabs>
          <w:tab w:val="num" w:pos="4230"/>
        </w:tabs>
        <w:ind w:left="4230" w:hanging="360"/>
      </w:pPr>
      <w:rPr>
        <w:rFonts w:ascii="Times New Roman" w:hAnsi="Times New Roman" w:hint="default"/>
      </w:rPr>
    </w:lvl>
    <w:lvl w:ilvl="6" w:tplc="A04AABFE" w:tentative="1">
      <w:start w:val="1"/>
      <w:numFmt w:val="bullet"/>
      <w:lvlText w:val="-"/>
      <w:lvlJc w:val="left"/>
      <w:pPr>
        <w:tabs>
          <w:tab w:val="num" w:pos="4950"/>
        </w:tabs>
        <w:ind w:left="4950" w:hanging="360"/>
      </w:pPr>
      <w:rPr>
        <w:rFonts w:ascii="Times New Roman" w:hAnsi="Times New Roman" w:hint="default"/>
      </w:rPr>
    </w:lvl>
    <w:lvl w:ilvl="7" w:tplc="A078B210" w:tentative="1">
      <w:start w:val="1"/>
      <w:numFmt w:val="bullet"/>
      <w:lvlText w:val="-"/>
      <w:lvlJc w:val="left"/>
      <w:pPr>
        <w:tabs>
          <w:tab w:val="num" w:pos="5670"/>
        </w:tabs>
        <w:ind w:left="5670" w:hanging="360"/>
      </w:pPr>
      <w:rPr>
        <w:rFonts w:ascii="Times New Roman" w:hAnsi="Times New Roman" w:hint="default"/>
      </w:rPr>
    </w:lvl>
    <w:lvl w:ilvl="8" w:tplc="A7109F26" w:tentative="1">
      <w:start w:val="1"/>
      <w:numFmt w:val="bullet"/>
      <w:lvlText w:val="-"/>
      <w:lvlJc w:val="left"/>
      <w:pPr>
        <w:tabs>
          <w:tab w:val="num" w:pos="6390"/>
        </w:tabs>
        <w:ind w:left="639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5A"/>
    <w:rsid w:val="00026581"/>
    <w:rsid w:val="00027E07"/>
    <w:rsid w:val="00060FD6"/>
    <w:rsid w:val="0007203D"/>
    <w:rsid w:val="00170F82"/>
    <w:rsid w:val="001C48D0"/>
    <w:rsid w:val="001C51AC"/>
    <w:rsid w:val="00232B15"/>
    <w:rsid w:val="00246EB9"/>
    <w:rsid w:val="00250DEA"/>
    <w:rsid w:val="002556DC"/>
    <w:rsid w:val="00276C69"/>
    <w:rsid w:val="00322E91"/>
    <w:rsid w:val="003371E4"/>
    <w:rsid w:val="003421D3"/>
    <w:rsid w:val="0034651B"/>
    <w:rsid w:val="00347A91"/>
    <w:rsid w:val="00356B15"/>
    <w:rsid w:val="00381688"/>
    <w:rsid w:val="003B1540"/>
    <w:rsid w:val="00416F24"/>
    <w:rsid w:val="00451FE7"/>
    <w:rsid w:val="00490E92"/>
    <w:rsid w:val="004B0590"/>
    <w:rsid w:val="004D35B4"/>
    <w:rsid w:val="00504250"/>
    <w:rsid w:val="00512247"/>
    <w:rsid w:val="005137FC"/>
    <w:rsid w:val="00534D63"/>
    <w:rsid w:val="00560277"/>
    <w:rsid w:val="00597188"/>
    <w:rsid w:val="005C4878"/>
    <w:rsid w:val="00602BAA"/>
    <w:rsid w:val="00631C96"/>
    <w:rsid w:val="00640DD2"/>
    <w:rsid w:val="006470FA"/>
    <w:rsid w:val="006538B6"/>
    <w:rsid w:val="0067313C"/>
    <w:rsid w:val="00675901"/>
    <w:rsid w:val="00683613"/>
    <w:rsid w:val="006B3288"/>
    <w:rsid w:val="006C537D"/>
    <w:rsid w:val="00710CB4"/>
    <w:rsid w:val="00734F74"/>
    <w:rsid w:val="007605E0"/>
    <w:rsid w:val="00762E3B"/>
    <w:rsid w:val="00764ACF"/>
    <w:rsid w:val="007B1CA6"/>
    <w:rsid w:val="007B497E"/>
    <w:rsid w:val="00812D7F"/>
    <w:rsid w:val="0083180D"/>
    <w:rsid w:val="00844A55"/>
    <w:rsid w:val="008671AD"/>
    <w:rsid w:val="00884516"/>
    <w:rsid w:val="008B329B"/>
    <w:rsid w:val="008F127C"/>
    <w:rsid w:val="009506AC"/>
    <w:rsid w:val="009C71F7"/>
    <w:rsid w:val="009D4492"/>
    <w:rsid w:val="009E0615"/>
    <w:rsid w:val="00A07344"/>
    <w:rsid w:val="00A14C5A"/>
    <w:rsid w:val="00A173D2"/>
    <w:rsid w:val="00A244F5"/>
    <w:rsid w:val="00A31756"/>
    <w:rsid w:val="00A76E5F"/>
    <w:rsid w:val="00AC5A36"/>
    <w:rsid w:val="00B35858"/>
    <w:rsid w:val="00B50353"/>
    <w:rsid w:val="00B66C3C"/>
    <w:rsid w:val="00B86860"/>
    <w:rsid w:val="00B91D08"/>
    <w:rsid w:val="00B932E6"/>
    <w:rsid w:val="00BB3825"/>
    <w:rsid w:val="00BE7F2A"/>
    <w:rsid w:val="00C04B68"/>
    <w:rsid w:val="00C25AB4"/>
    <w:rsid w:val="00C608E5"/>
    <w:rsid w:val="00C92AE6"/>
    <w:rsid w:val="00CB6CE4"/>
    <w:rsid w:val="00CD11DF"/>
    <w:rsid w:val="00D84144"/>
    <w:rsid w:val="00DA0262"/>
    <w:rsid w:val="00DA42E0"/>
    <w:rsid w:val="00DE0FF0"/>
    <w:rsid w:val="00DE24FC"/>
    <w:rsid w:val="00DE41A8"/>
    <w:rsid w:val="00E053EF"/>
    <w:rsid w:val="00E255F1"/>
    <w:rsid w:val="00E9783F"/>
    <w:rsid w:val="00EE4553"/>
    <w:rsid w:val="00F04A76"/>
    <w:rsid w:val="00F27BC0"/>
    <w:rsid w:val="00F67ED9"/>
    <w:rsid w:val="00F71D8F"/>
    <w:rsid w:val="00F80B19"/>
    <w:rsid w:val="00FC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DE7CD5C-5EC6-45DB-A2C7-AF734A99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5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52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3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1265</Words>
  <Characters>7211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8460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 account</cp:lastModifiedBy>
  <cp:revision>108</cp:revision>
  <dcterms:created xsi:type="dcterms:W3CDTF">2020-05-17T16:26:00Z</dcterms:created>
  <dcterms:modified xsi:type="dcterms:W3CDTF">2021-12-08T10:06:00Z</dcterms:modified>
</cp:coreProperties>
</file>